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4F06" w:rsidRPr="00583358" w:rsidRDefault="009E4F06" w:rsidP="00835607">
      <w:pPr>
        <w:pStyle w:val="Heading"/>
        <w:jc w:val="center"/>
        <w:rPr>
          <w:rFonts w:ascii="Times New Roman" w:hAnsi="Times New Roman"/>
          <w:sz w:val="28"/>
          <w:szCs w:val="28"/>
        </w:rPr>
      </w:pPr>
      <w:r w:rsidRPr="00583358">
        <w:rPr>
          <w:rFonts w:ascii="Times New Roman" w:hAnsi="Times New Roman"/>
          <w:sz w:val="28"/>
          <w:szCs w:val="28"/>
        </w:rPr>
        <w:t>Лекция 13</w:t>
      </w:r>
    </w:p>
    <w:p w:rsidR="009E4F06" w:rsidRPr="00583358" w:rsidRDefault="009E4F06" w:rsidP="00835607">
      <w:pPr>
        <w:pStyle w:val="Heading"/>
        <w:jc w:val="center"/>
        <w:rPr>
          <w:rFonts w:ascii="Times New Roman" w:hAnsi="Times New Roman"/>
          <w:sz w:val="28"/>
          <w:szCs w:val="28"/>
        </w:rPr>
      </w:pPr>
    </w:p>
    <w:p w:rsidR="00835607" w:rsidRPr="00583358" w:rsidRDefault="00835607" w:rsidP="00835607">
      <w:pPr>
        <w:pStyle w:val="Heading"/>
        <w:jc w:val="center"/>
        <w:rPr>
          <w:rFonts w:ascii="Times New Roman" w:hAnsi="Times New Roman"/>
          <w:sz w:val="28"/>
          <w:szCs w:val="28"/>
        </w:rPr>
      </w:pPr>
      <w:r w:rsidRPr="00583358">
        <w:rPr>
          <w:rFonts w:ascii="Times New Roman" w:hAnsi="Times New Roman"/>
          <w:sz w:val="28"/>
          <w:szCs w:val="28"/>
        </w:rPr>
        <w:t>Раздел 2. Персонал для взрывных работ</w:t>
      </w:r>
    </w:p>
    <w:p w:rsidR="00583358" w:rsidRPr="00583358" w:rsidRDefault="00583358" w:rsidP="00835607">
      <w:pPr>
        <w:pStyle w:val="Heading"/>
        <w:jc w:val="center"/>
        <w:rPr>
          <w:rFonts w:ascii="Times New Roman" w:hAnsi="Times New Roman"/>
          <w:sz w:val="28"/>
          <w:szCs w:val="28"/>
        </w:rPr>
      </w:pPr>
    </w:p>
    <w:p w:rsidR="00835607" w:rsidRPr="00583358" w:rsidRDefault="00835607" w:rsidP="00835607">
      <w:pPr>
        <w:ind w:firstLine="709"/>
        <w:jc w:val="both"/>
        <w:rPr>
          <w:sz w:val="28"/>
          <w:szCs w:val="28"/>
        </w:rPr>
      </w:pPr>
      <w:r w:rsidRPr="00583358">
        <w:rPr>
          <w:sz w:val="28"/>
          <w:szCs w:val="28"/>
        </w:rPr>
        <w:t>32. К руководству взрывными работами (работами с ВМ) допускаются лица, имеющие законченное высшее или среднее горнотехническое образование либо окончившие специальные учебные заведения или курсы, дающие соответствующее право, получившие Единую книжку взрывника (мастера-взрывника).</w:t>
      </w:r>
    </w:p>
    <w:p w:rsidR="00835607" w:rsidRPr="00583358" w:rsidRDefault="00835607" w:rsidP="00835607">
      <w:pPr>
        <w:ind w:firstLine="709"/>
        <w:jc w:val="both"/>
        <w:rPr>
          <w:sz w:val="28"/>
          <w:szCs w:val="28"/>
        </w:rPr>
      </w:pPr>
      <w:r w:rsidRPr="00583358">
        <w:rPr>
          <w:sz w:val="28"/>
          <w:szCs w:val="28"/>
        </w:rPr>
        <w:t>Руководителем взрывных работ на подземных работах назначаются горные инженеры со стажем работы в подземных условиях не менее одного года горные техники - не менее двух лет.</w:t>
      </w:r>
    </w:p>
    <w:p w:rsidR="00835607" w:rsidRPr="00583358" w:rsidRDefault="00835607" w:rsidP="00835607">
      <w:pPr>
        <w:ind w:firstLine="709"/>
        <w:jc w:val="both"/>
        <w:rPr>
          <w:sz w:val="28"/>
          <w:szCs w:val="28"/>
        </w:rPr>
      </w:pPr>
      <w:r w:rsidRPr="00583358">
        <w:rPr>
          <w:sz w:val="28"/>
          <w:szCs w:val="28"/>
        </w:rPr>
        <w:t>33. Инженерно-технические работники, связанные с обращением, хранением, перевозкой взрывчатых материалов, изготовлением и использованием ВМ при назначении на должность и далее не реже одного раза в три года проходят проверку знаний настоящих Правил.</w:t>
      </w:r>
    </w:p>
    <w:p w:rsidR="00835607" w:rsidRPr="00583358" w:rsidRDefault="00835607" w:rsidP="00835607">
      <w:pPr>
        <w:ind w:firstLine="709"/>
        <w:jc w:val="both"/>
        <w:rPr>
          <w:color w:val="000000"/>
          <w:sz w:val="28"/>
          <w:szCs w:val="28"/>
        </w:rPr>
      </w:pPr>
      <w:r w:rsidRPr="00583358">
        <w:rPr>
          <w:sz w:val="28"/>
          <w:szCs w:val="28"/>
        </w:rPr>
        <w:t>34. Взрывные работы выполняются взрывниками (мастерами-взрывниками) мужского пола, имеющих допу</w:t>
      </w:r>
      <w:proofErr w:type="gramStart"/>
      <w:r w:rsidRPr="00583358">
        <w:rPr>
          <w:sz w:val="28"/>
          <w:szCs w:val="28"/>
        </w:rPr>
        <w:t>ск к пр</w:t>
      </w:r>
      <w:proofErr w:type="gramEnd"/>
      <w:r w:rsidRPr="00583358">
        <w:rPr>
          <w:sz w:val="28"/>
          <w:szCs w:val="28"/>
        </w:rPr>
        <w:t xml:space="preserve">оизводству взрывных </w:t>
      </w:r>
      <w:r w:rsidRPr="00583358">
        <w:rPr>
          <w:color w:val="000000"/>
          <w:sz w:val="28"/>
          <w:szCs w:val="28"/>
        </w:rPr>
        <w:t>работ и получивших Единую книжку взрывника, мастера-взрывника (приложение 2 настоящих Правил).</w:t>
      </w:r>
    </w:p>
    <w:p w:rsidR="00835607" w:rsidRPr="00583358" w:rsidRDefault="00835607" w:rsidP="00835607">
      <w:pPr>
        <w:ind w:firstLine="709"/>
        <w:jc w:val="both"/>
        <w:rPr>
          <w:sz w:val="28"/>
          <w:szCs w:val="28"/>
        </w:rPr>
      </w:pPr>
      <w:r w:rsidRPr="00583358">
        <w:rPr>
          <w:sz w:val="28"/>
          <w:szCs w:val="28"/>
        </w:rPr>
        <w:t>В шахтах (рудниках) опасных по газу или разрабатывающих пласты (рудные тела), опасные по взрывам пыли, к производству взрывных работ допускаются мастера-взрывники.</w:t>
      </w:r>
    </w:p>
    <w:p w:rsidR="00835607" w:rsidRPr="00583358" w:rsidRDefault="00835607" w:rsidP="00835607">
      <w:pPr>
        <w:ind w:firstLine="709"/>
        <w:jc w:val="both"/>
        <w:rPr>
          <w:sz w:val="28"/>
          <w:szCs w:val="28"/>
        </w:rPr>
      </w:pPr>
      <w:r w:rsidRPr="00583358">
        <w:rPr>
          <w:sz w:val="28"/>
          <w:szCs w:val="28"/>
        </w:rPr>
        <w:t>К взрыванию горячих массивов допускаются взрывники, имеющие стаж взрывных работ не менее двух лет.</w:t>
      </w:r>
    </w:p>
    <w:p w:rsidR="00835607" w:rsidRPr="00583358" w:rsidRDefault="00835607" w:rsidP="00835607">
      <w:pPr>
        <w:ind w:firstLine="709"/>
        <w:jc w:val="both"/>
        <w:rPr>
          <w:sz w:val="28"/>
          <w:szCs w:val="28"/>
        </w:rPr>
      </w:pPr>
      <w:r w:rsidRPr="00583358">
        <w:rPr>
          <w:sz w:val="28"/>
          <w:szCs w:val="28"/>
        </w:rPr>
        <w:t>35. В помощь взрывнику допускается назначать проинструктированных помощников выполняющих под руководством и контролем взрывника работы не связанные с обращением со средствами инициирования и патронами-боевиками.</w:t>
      </w:r>
    </w:p>
    <w:p w:rsidR="00835607" w:rsidRPr="00583358" w:rsidRDefault="00835607" w:rsidP="00835607">
      <w:pPr>
        <w:ind w:firstLine="709"/>
        <w:jc w:val="both"/>
        <w:rPr>
          <w:sz w:val="28"/>
          <w:szCs w:val="28"/>
        </w:rPr>
      </w:pPr>
      <w:r w:rsidRPr="00583358">
        <w:rPr>
          <w:sz w:val="28"/>
          <w:szCs w:val="28"/>
        </w:rPr>
        <w:t xml:space="preserve">36. К </w:t>
      </w:r>
      <w:proofErr w:type="gramStart"/>
      <w:r w:rsidRPr="00583358">
        <w:rPr>
          <w:sz w:val="28"/>
          <w:szCs w:val="28"/>
        </w:rPr>
        <w:t>обучению по профессии</w:t>
      </w:r>
      <w:proofErr w:type="gramEnd"/>
      <w:r w:rsidRPr="00583358">
        <w:rPr>
          <w:sz w:val="28"/>
          <w:szCs w:val="28"/>
        </w:rPr>
        <w:t xml:space="preserve"> взрывника и мастера-взрывника допускаются лица, имеющие медицинское заключение, среднее образование, возраст и стаж работы:</w:t>
      </w:r>
    </w:p>
    <w:p w:rsidR="00835607" w:rsidRPr="00583358" w:rsidRDefault="00835607" w:rsidP="00835607">
      <w:pPr>
        <w:ind w:firstLine="709"/>
        <w:jc w:val="both"/>
        <w:rPr>
          <w:sz w:val="28"/>
          <w:szCs w:val="28"/>
        </w:rPr>
      </w:pPr>
      <w:r w:rsidRPr="00583358">
        <w:rPr>
          <w:sz w:val="28"/>
          <w:szCs w:val="28"/>
        </w:rPr>
        <w:t>1) в угольных шахтах, опасных по газу или разрабатывающих пласты, опасные по взрыву пыли, - не моложе 22 лет и стаж на подземных работах не менее двух лет;</w:t>
      </w:r>
    </w:p>
    <w:p w:rsidR="00835607" w:rsidRPr="00583358" w:rsidRDefault="00835607" w:rsidP="00835607">
      <w:pPr>
        <w:ind w:firstLine="709"/>
        <w:jc w:val="both"/>
        <w:rPr>
          <w:sz w:val="28"/>
          <w:szCs w:val="28"/>
        </w:rPr>
      </w:pPr>
      <w:r w:rsidRPr="00583358">
        <w:rPr>
          <w:sz w:val="28"/>
          <w:szCs w:val="28"/>
        </w:rPr>
        <w:t>2) на других взрывных работах - не моложе 20 лет и стаж работы не менее одного года по специальности.</w:t>
      </w:r>
    </w:p>
    <w:p w:rsidR="00835607" w:rsidRPr="00583358" w:rsidRDefault="00835607" w:rsidP="00835607">
      <w:pPr>
        <w:ind w:firstLine="709"/>
        <w:jc w:val="both"/>
        <w:rPr>
          <w:sz w:val="28"/>
          <w:szCs w:val="28"/>
        </w:rPr>
      </w:pPr>
      <w:r w:rsidRPr="00583358">
        <w:rPr>
          <w:sz w:val="28"/>
          <w:szCs w:val="28"/>
        </w:rPr>
        <w:t xml:space="preserve">37. Квалификация взрывник (мастер-взрывник) присваивается лицам, прошедшим </w:t>
      </w:r>
      <w:proofErr w:type="gramStart"/>
      <w:r w:rsidRPr="00583358">
        <w:rPr>
          <w:sz w:val="28"/>
          <w:szCs w:val="28"/>
        </w:rPr>
        <w:t>обучение по</w:t>
      </w:r>
      <w:proofErr w:type="gramEnd"/>
      <w:r w:rsidRPr="00583358">
        <w:rPr>
          <w:sz w:val="28"/>
          <w:szCs w:val="28"/>
        </w:rPr>
        <w:t xml:space="preserve"> соответствующей программе, сдавшим экзамены и получившим Единую книжку взрывника (мастера - взрывника).</w:t>
      </w:r>
    </w:p>
    <w:p w:rsidR="00835607" w:rsidRPr="00583358" w:rsidRDefault="00835607" w:rsidP="00835607">
      <w:pPr>
        <w:ind w:firstLine="709"/>
        <w:jc w:val="both"/>
        <w:rPr>
          <w:sz w:val="28"/>
          <w:szCs w:val="28"/>
        </w:rPr>
      </w:pPr>
      <w:r w:rsidRPr="00583358">
        <w:rPr>
          <w:sz w:val="28"/>
          <w:szCs w:val="28"/>
        </w:rPr>
        <w:t>Взрывник допускается к самостоятельному производству взрывных работ после стажировки в течение 1 месяца под руководством опытного взрывника.</w:t>
      </w:r>
    </w:p>
    <w:p w:rsidR="00835607" w:rsidRPr="00583358" w:rsidRDefault="00835607" w:rsidP="00835607">
      <w:pPr>
        <w:ind w:firstLine="709"/>
        <w:jc w:val="both"/>
        <w:rPr>
          <w:sz w:val="28"/>
          <w:szCs w:val="28"/>
        </w:rPr>
      </w:pPr>
      <w:r w:rsidRPr="00583358">
        <w:rPr>
          <w:sz w:val="28"/>
          <w:szCs w:val="28"/>
        </w:rPr>
        <w:lastRenderedPageBreak/>
        <w:t>38. Производственное обучение и проверка знаний взрывниками (мастерами-взрывниками) требований правил по безопасному ведению взрывных работ (работ с ВМ) производится ежегодно.</w:t>
      </w:r>
    </w:p>
    <w:p w:rsidR="00835607" w:rsidRPr="00583358" w:rsidRDefault="00835607" w:rsidP="00835607">
      <w:pPr>
        <w:ind w:firstLine="709"/>
        <w:jc w:val="both"/>
        <w:rPr>
          <w:sz w:val="28"/>
          <w:szCs w:val="28"/>
        </w:rPr>
      </w:pPr>
      <w:r w:rsidRPr="00583358">
        <w:rPr>
          <w:sz w:val="28"/>
          <w:szCs w:val="28"/>
        </w:rPr>
        <w:t>Взрывники, не сдавшие экзамен, не допускаются к производству взрывных работ и могут быть допущены к повторной проверке знаний после переподготовки.</w:t>
      </w:r>
    </w:p>
    <w:p w:rsidR="00835607" w:rsidRPr="00583358" w:rsidRDefault="00835607" w:rsidP="00835607">
      <w:pPr>
        <w:ind w:firstLine="709"/>
        <w:jc w:val="both"/>
        <w:rPr>
          <w:sz w:val="28"/>
          <w:szCs w:val="28"/>
        </w:rPr>
      </w:pPr>
      <w:r w:rsidRPr="00583358">
        <w:rPr>
          <w:sz w:val="28"/>
          <w:szCs w:val="28"/>
        </w:rPr>
        <w:t>39. При переводе взрывников на новый вид взрывных работ они проходят переподготовку.</w:t>
      </w:r>
    </w:p>
    <w:p w:rsidR="00835607" w:rsidRPr="00583358" w:rsidRDefault="00835607" w:rsidP="00835607">
      <w:pPr>
        <w:ind w:firstLine="709"/>
        <w:jc w:val="both"/>
        <w:rPr>
          <w:sz w:val="28"/>
          <w:szCs w:val="28"/>
        </w:rPr>
      </w:pPr>
      <w:r w:rsidRPr="00583358">
        <w:rPr>
          <w:sz w:val="28"/>
          <w:szCs w:val="28"/>
        </w:rPr>
        <w:t>Перед допуском к самостоятельному производству нового вида взрывных работ взрывник проходит стажировку в течение 20 дней.</w:t>
      </w:r>
    </w:p>
    <w:p w:rsidR="00835607" w:rsidRPr="00583358" w:rsidRDefault="00835607" w:rsidP="00835607">
      <w:pPr>
        <w:ind w:firstLine="709"/>
        <w:jc w:val="both"/>
        <w:rPr>
          <w:sz w:val="28"/>
          <w:szCs w:val="28"/>
        </w:rPr>
      </w:pPr>
      <w:r w:rsidRPr="00583358">
        <w:rPr>
          <w:sz w:val="28"/>
          <w:szCs w:val="28"/>
        </w:rPr>
        <w:t>40. После перерыва в работе свыше одного года взрывники допускаются к самостоятельному выполнению взрывных работ после сдачи экзамена и стажировки.</w:t>
      </w:r>
    </w:p>
    <w:p w:rsidR="00835607" w:rsidRPr="00583358" w:rsidRDefault="00835607" w:rsidP="00835607">
      <w:pPr>
        <w:ind w:firstLine="709"/>
        <w:jc w:val="both"/>
        <w:rPr>
          <w:color w:val="000000"/>
          <w:sz w:val="28"/>
          <w:szCs w:val="28"/>
        </w:rPr>
      </w:pPr>
      <w:r w:rsidRPr="00583358">
        <w:rPr>
          <w:sz w:val="28"/>
          <w:szCs w:val="28"/>
        </w:rPr>
        <w:t xml:space="preserve">41. Заведующими складами ВМ и механизированных пунктов подготовки </w:t>
      </w:r>
      <w:proofErr w:type="gramStart"/>
      <w:r w:rsidRPr="00583358">
        <w:rPr>
          <w:sz w:val="28"/>
          <w:szCs w:val="28"/>
        </w:rPr>
        <w:t>ВВ</w:t>
      </w:r>
      <w:proofErr w:type="gramEnd"/>
      <w:r w:rsidRPr="00583358">
        <w:rPr>
          <w:sz w:val="28"/>
          <w:szCs w:val="28"/>
        </w:rPr>
        <w:t xml:space="preserve"> назначаются лица, имеющие право руководства взрывными работами или окончившие вузы (техникумы) по специальности технология изготовления и исследований ВВ, взрывники, прошедшие обучение по программе подготовки, сдавшие экзамен и получивших удостоверение </w:t>
      </w:r>
      <w:r w:rsidRPr="00583358">
        <w:rPr>
          <w:color w:val="000000"/>
          <w:sz w:val="28"/>
          <w:szCs w:val="28"/>
        </w:rPr>
        <w:t>(приложение 3 настоящих Правил).</w:t>
      </w:r>
    </w:p>
    <w:p w:rsidR="00835607" w:rsidRPr="00583358" w:rsidRDefault="00835607" w:rsidP="00835607">
      <w:pPr>
        <w:ind w:firstLine="709"/>
        <w:jc w:val="both"/>
        <w:rPr>
          <w:sz w:val="28"/>
          <w:szCs w:val="28"/>
        </w:rPr>
      </w:pPr>
      <w:r w:rsidRPr="00583358">
        <w:rPr>
          <w:sz w:val="28"/>
          <w:szCs w:val="28"/>
        </w:rPr>
        <w:t>42. К хранению, учету, выдаче ВМ из зарядных мастерских, кратковременных расходных складов геофизических организаций допускаются взрывники, имеющие стаж работы не менее года, прошедшие подготовку и сдавшие экзамен.</w:t>
      </w:r>
    </w:p>
    <w:p w:rsidR="00835607" w:rsidRPr="00583358" w:rsidRDefault="00835607" w:rsidP="00835607">
      <w:pPr>
        <w:ind w:firstLine="709"/>
        <w:jc w:val="both"/>
        <w:rPr>
          <w:sz w:val="28"/>
          <w:szCs w:val="28"/>
        </w:rPr>
      </w:pPr>
      <w:r w:rsidRPr="00583358">
        <w:rPr>
          <w:sz w:val="28"/>
          <w:szCs w:val="28"/>
        </w:rPr>
        <w:t>На передвижных складах ВМ обязанности заведующего складом допускается возлагать на лицо охраны, водителя автомобиля, других лиц, имеющих среднее образование, прошедших подготовку по программе для заведующих передвижными складами ВМ, сдавших экзамен, получивших удостоверение.</w:t>
      </w:r>
    </w:p>
    <w:p w:rsidR="00835607" w:rsidRPr="00583358" w:rsidRDefault="00835607" w:rsidP="00835607">
      <w:pPr>
        <w:ind w:firstLine="709"/>
        <w:jc w:val="both"/>
        <w:rPr>
          <w:sz w:val="28"/>
          <w:szCs w:val="28"/>
        </w:rPr>
      </w:pPr>
      <w:r w:rsidRPr="00583358">
        <w:rPr>
          <w:sz w:val="28"/>
          <w:szCs w:val="28"/>
        </w:rPr>
        <w:t>Заведующие складами ВМ и зарядными мастерскими не допускаются к выполнению взрывных работ.</w:t>
      </w:r>
    </w:p>
    <w:p w:rsidR="00835607" w:rsidRPr="00583358" w:rsidRDefault="00835607" w:rsidP="00835607">
      <w:pPr>
        <w:ind w:firstLine="709"/>
        <w:jc w:val="both"/>
        <w:rPr>
          <w:sz w:val="28"/>
          <w:szCs w:val="28"/>
        </w:rPr>
      </w:pPr>
      <w:r w:rsidRPr="00583358">
        <w:rPr>
          <w:sz w:val="28"/>
          <w:szCs w:val="28"/>
        </w:rPr>
        <w:t>Взрывники, проводящие взрывные работы, не допускаются к выполнению обязанности заведующих складами ВМ, зарядных мастерских.</w:t>
      </w:r>
    </w:p>
    <w:p w:rsidR="00835607" w:rsidRPr="00583358" w:rsidRDefault="00835607" w:rsidP="00835607">
      <w:pPr>
        <w:ind w:firstLine="709"/>
        <w:jc w:val="both"/>
        <w:rPr>
          <w:sz w:val="28"/>
          <w:szCs w:val="28"/>
        </w:rPr>
      </w:pPr>
      <w:r w:rsidRPr="00583358">
        <w:rPr>
          <w:sz w:val="28"/>
          <w:szCs w:val="28"/>
        </w:rPr>
        <w:t xml:space="preserve">43. Раздатчиками ВМ на складах допускается назначать лиц, имеющих среднее образование, прошедших </w:t>
      </w:r>
      <w:proofErr w:type="gramStart"/>
      <w:r w:rsidRPr="00583358">
        <w:rPr>
          <w:sz w:val="28"/>
          <w:szCs w:val="28"/>
        </w:rPr>
        <w:t>обучение по программе</w:t>
      </w:r>
      <w:proofErr w:type="gramEnd"/>
      <w:r w:rsidRPr="00583358">
        <w:rPr>
          <w:sz w:val="28"/>
          <w:szCs w:val="28"/>
        </w:rPr>
        <w:t xml:space="preserve"> подготовки заведующих складами ВМ, сдавших экзамен, после стажировки в течение 10 дней.</w:t>
      </w:r>
    </w:p>
    <w:p w:rsidR="00835607" w:rsidRPr="00583358" w:rsidRDefault="00835607" w:rsidP="00835607">
      <w:pPr>
        <w:ind w:firstLine="709"/>
        <w:jc w:val="both"/>
        <w:rPr>
          <w:sz w:val="28"/>
          <w:szCs w:val="28"/>
        </w:rPr>
      </w:pPr>
      <w:r w:rsidRPr="00583358">
        <w:rPr>
          <w:sz w:val="28"/>
          <w:szCs w:val="28"/>
        </w:rPr>
        <w:t>Раздатчиками допускается назначать взрывников, прошедших стажировку в течение 5 дней.</w:t>
      </w:r>
    </w:p>
    <w:p w:rsidR="00835607" w:rsidRPr="00583358" w:rsidRDefault="00835607" w:rsidP="00835607">
      <w:pPr>
        <w:ind w:firstLine="709"/>
        <w:jc w:val="both"/>
        <w:rPr>
          <w:sz w:val="28"/>
          <w:szCs w:val="28"/>
        </w:rPr>
      </w:pPr>
      <w:r w:rsidRPr="00583358">
        <w:rPr>
          <w:sz w:val="28"/>
          <w:szCs w:val="28"/>
        </w:rPr>
        <w:t>44. Лаборантами складов ВМ назначаются лица, прошедшие подготовку по программе, сдавшие экзамен и получивших удостоверение.</w:t>
      </w:r>
    </w:p>
    <w:p w:rsidR="00835607" w:rsidRPr="00583358" w:rsidRDefault="00835607" w:rsidP="00835607">
      <w:pPr>
        <w:ind w:firstLine="709"/>
        <w:jc w:val="both"/>
        <w:rPr>
          <w:sz w:val="28"/>
          <w:szCs w:val="28"/>
        </w:rPr>
      </w:pPr>
      <w:r w:rsidRPr="00583358">
        <w:rPr>
          <w:sz w:val="28"/>
          <w:szCs w:val="28"/>
        </w:rPr>
        <w:t>45. К подготовке ВМ на механизированных пунктах допускаются лица, прошедшие обучение, сдавшие экзамен и получивших удостоверение. К самостоятельной работе такие лица допускаются после стажировки в течение 10 дней.</w:t>
      </w:r>
    </w:p>
    <w:p w:rsidR="00835607" w:rsidRPr="00583358" w:rsidRDefault="00835607" w:rsidP="00835607">
      <w:pPr>
        <w:ind w:firstLine="709"/>
        <w:jc w:val="both"/>
        <w:rPr>
          <w:sz w:val="28"/>
          <w:szCs w:val="28"/>
        </w:rPr>
      </w:pPr>
      <w:r w:rsidRPr="00583358">
        <w:rPr>
          <w:sz w:val="28"/>
          <w:szCs w:val="28"/>
        </w:rPr>
        <w:lastRenderedPageBreak/>
        <w:t>46. В организациях, использующих взрывчатые материалы в научно-исследовательских, экспериментальных и учебных целях, к работам с ВМ допускаются научные сотрудники, преподаватели и лаборанты, имеющие Единую книжку взрывника (мастера-взрывника) и прошедшие стажировку в течение 10 дней.</w:t>
      </w:r>
    </w:p>
    <w:p w:rsidR="00835607" w:rsidRPr="00583358" w:rsidRDefault="00835607" w:rsidP="00835607">
      <w:pPr>
        <w:pStyle w:val="Heading"/>
        <w:jc w:val="center"/>
        <w:rPr>
          <w:rFonts w:ascii="Times New Roman" w:hAnsi="Times New Roman"/>
          <w:b w:val="0"/>
          <w:sz w:val="28"/>
          <w:szCs w:val="28"/>
        </w:rPr>
      </w:pPr>
    </w:p>
    <w:p w:rsidR="00835607" w:rsidRPr="00583358" w:rsidRDefault="00835607" w:rsidP="00835607">
      <w:pPr>
        <w:pStyle w:val="Heading"/>
        <w:ind w:firstLine="709"/>
        <w:jc w:val="center"/>
        <w:rPr>
          <w:rFonts w:ascii="Times New Roman" w:hAnsi="Times New Roman"/>
          <w:sz w:val="28"/>
          <w:szCs w:val="28"/>
        </w:rPr>
      </w:pPr>
      <w:r w:rsidRPr="00583358">
        <w:rPr>
          <w:rFonts w:ascii="Times New Roman" w:hAnsi="Times New Roman"/>
          <w:sz w:val="28"/>
          <w:szCs w:val="28"/>
        </w:rPr>
        <w:t>Раздел 3. Перевозка ВМ и доставка к местам работ</w:t>
      </w:r>
    </w:p>
    <w:p w:rsidR="00583358" w:rsidRPr="00583358" w:rsidRDefault="00583358" w:rsidP="00835607">
      <w:pPr>
        <w:pStyle w:val="Heading"/>
        <w:ind w:firstLine="709"/>
        <w:jc w:val="center"/>
        <w:rPr>
          <w:rFonts w:ascii="Times New Roman" w:hAnsi="Times New Roman"/>
          <w:sz w:val="28"/>
          <w:szCs w:val="28"/>
        </w:rPr>
      </w:pPr>
    </w:p>
    <w:p w:rsidR="00835607" w:rsidRPr="00583358" w:rsidRDefault="00835607" w:rsidP="00835607">
      <w:pPr>
        <w:ind w:firstLine="708"/>
        <w:jc w:val="both"/>
        <w:rPr>
          <w:sz w:val="28"/>
          <w:szCs w:val="28"/>
        </w:rPr>
      </w:pPr>
      <w:r w:rsidRPr="00583358">
        <w:rPr>
          <w:sz w:val="28"/>
          <w:szCs w:val="28"/>
        </w:rPr>
        <w:t>47. При перевозке ВМ их погрузка и выгрузка выполняется на погрузочно-разгрузочной площадке, охраняемой вооруженной охраной, под наблюдением лица, допущенного к руководству или производству взрывных работ. На площадку не допускается лица, не имеющие отношения к погрузке (выгрузке) ВМ.</w:t>
      </w:r>
    </w:p>
    <w:p w:rsidR="00835607" w:rsidRPr="00583358" w:rsidRDefault="00835607" w:rsidP="00835607">
      <w:pPr>
        <w:ind w:firstLine="709"/>
        <w:jc w:val="both"/>
        <w:rPr>
          <w:sz w:val="28"/>
          <w:szCs w:val="28"/>
        </w:rPr>
      </w:pPr>
      <w:r w:rsidRPr="00583358">
        <w:rPr>
          <w:sz w:val="28"/>
          <w:szCs w:val="28"/>
        </w:rPr>
        <w:t xml:space="preserve">48. </w:t>
      </w:r>
      <w:proofErr w:type="gramStart"/>
      <w:r w:rsidRPr="00583358">
        <w:rPr>
          <w:sz w:val="28"/>
          <w:szCs w:val="28"/>
        </w:rPr>
        <w:t>Контроль за</w:t>
      </w:r>
      <w:proofErr w:type="gramEnd"/>
      <w:r w:rsidRPr="00583358">
        <w:rPr>
          <w:sz w:val="28"/>
          <w:szCs w:val="28"/>
        </w:rPr>
        <w:t xml:space="preserve"> количеством поступивших мест с ВМ обеспечивается на месте разгрузки.</w:t>
      </w:r>
    </w:p>
    <w:p w:rsidR="00835607" w:rsidRPr="00583358" w:rsidRDefault="00835607" w:rsidP="00835607">
      <w:pPr>
        <w:ind w:firstLine="709"/>
        <w:jc w:val="both"/>
        <w:rPr>
          <w:sz w:val="28"/>
          <w:szCs w:val="28"/>
        </w:rPr>
      </w:pPr>
      <w:r w:rsidRPr="00583358">
        <w:rPr>
          <w:sz w:val="28"/>
          <w:szCs w:val="28"/>
        </w:rPr>
        <w:t>49. Требования к погрузочно-разгрузочной площадке:</w:t>
      </w:r>
    </w:p>
    <w:p w:rsidR="00835607" w:rsidRPr="00583358" w:rsidRDefault="00835607" w:rsidP="00835607">
      <w:pPr>
        <w:ind w:firstLine="709"/>
        <w:jc w:val="both"/>
        <w:rPr>
          <w:sz w:val="28"/>
          <w:szCs w:val="28"/>
        </w:rPr>
      </w:pPr>
      <w:r w:rsidRPr="00583358">
        <w:rPr>
          <w:sz w:val="28"/>
          <w:szCs w:val="28"/>
        </w:rPr>
        <w:t xml:space="preserve">1) ограждается колючей проволокой на расстоянии не менее </w:t>
      </w:r>
      <w:smartTag w:uri="urn:schemas-microsoft-com:office:smarttags" w:element="metricconverter">
        <w:smartTagPr>
          <w:attr w:name="ProductID" w:val="15 м"/>
        </w:smartTagPr>
        <w:r w:rsidRPr="00583358">
          <w:rPr>
            <w:sz w:val="28"/>
            <w:szCs w:val="28"/>
          </w:rPr>
          <w:t>15 м</w:t>
        </w:r>
      </w:smartTag>
      <w:r w:rsidRPr="00583358">
        <w:rPr>
          <w:sz w:val="28"/>
          <w:szCs w:val="28"/>
        </w:rPr>
        <w:t xml:space="preserve"> от места погрузки (выгрузки) транспортных средств. Высота ограды не менее </w:t>
      </w:r>
      <w:smartTag w:uri="urn:schemas-microsoft-com:office:smarttags" w:element="metricconverter">
        <w:smartTagPr>
          <w:attr w:name="ProductID" w:val="2 м"/>
        </w:smartTagPr>
        <w:r w:rsidRPr="00583358">
          <w:rPr>
            <w:sz w:val="28"/>
            <w:szCs w:val="28"/>
          </w:rPr>
          <w:t>2 м</w:t>
        </w:r>
      </w:smartTag>
      <w:r w:rsidRPr="00583358">
        <w:rPr>
          <w:sz w:val="28"/>
          <w:szCs w:val="28"/>
        </w:rPr>
        <w:t>;</w:t>
      </w:r>
    </w:p>
    <w:p w:rsidR="00835607" w:rsidRPr="00583358" w:rsidRDefault="00835607" w:rsidP="00835607">
      <w:pPr>
        <w:ind w:firstLine="709"/>
        <w:jc w:val="both"/>
        <w:rPr>
          <w:sz w:val="28"/>
          <w:szCs w:val="28"/>
        </w:rPr>
      </w:pPr>
      <w:r w:rsidRPr="00583358">
        <w:rPr>
          <w:sz w:val="28"/>
          <w:szCs w:val="28"/>
        </w:rPr>
        <w:t xml:space="preserve">2) освещается в темное время суток стационарным электрическим освещением или рудничными аккумуляторными светильниками. Рубильники в нормальном исполнении располагаются на расстоянии не ближе </w:t>
      </w:r>
      <w:smartTag w:uri="urn:schemas-microsoft-com:office:smarttags" w:element="metricconverter">
        <w:smartTagPr>
          <w:attr w:name="ProductID" w:val="50 м"/>
        </w:smartTagPr>
        <w:r w:rsidRPr="00583358">
          <w:rPr>
            <w:sz w:val="28"/>
            <w:szCs w:val="28"/>
          </w:rPr>
          <w:t>50 м</w:t>
        </w:r>
      </w:smartTag>
      <w:r w:rsidRPr="00583358">
        <w:rPr>
          <w:sz w:val="28"/>
          <w:szCs w:val="28"/>
        </w:rPr>
        <w:t xml:space="preserve"> от места погрузки (выгрузки) ВМ;</w:t>
      </w:r>
    </w:p>
    <w:p w:rsidR="00835607" w:rsidRPr="00583358" w:rsidRDefault="00835607" w:rsidP="00835607">
      <w:pPr>
        <w:ind w:firstLine="709"/>
        <w:jc w:val="both"/>
        <w:rPr>
          <w:sz w:val="28"/>
          <w:szCs w:val="28"/>
        </w:rPr>
      </w:pPr>
      <w:r w:rsidRPr="00583358">
        <w:rPr>
          <w:sz w:val="28"/>
          <w:szCs w:val="28"/>
        </w:rPr>
        <w:t>3) обеспечивается необходимыми противопожарными средствами;</w:t>
      </w:r>
    </w:p>
    <w:p w:rsidR="00835607" w:rsidRPr="00583358" w:rsidRDefault="00835607" w:rsidP="00835607">
      <w:pPr>
        <w:ind w:firstLine="709"/>
        <w:jc w:val="both"/>
        <w:rPr>
          <w:sz w:val="28"/>
          <w:szCs w:val="28"/>
        </w:rPr>
      </w:pPr>
      <w:r w:rsidRPr="00583358">
        <w:rPr>
          <w:sz w:val="28"/>
          <w:szCs w:val="28"/>
          <w:highlight w:val="yellow"/>
        </w:rPr>
        <w:t xml:space="preserve">4) имеет телефонную связь с организацией, железнодорожной станцией (пристанью, портом и тому подобное), органом внутренних дел и пожарной охраной. Телефон устанавливается в караульном помещении, расположенном не далее </w:t>
      </w:r>
      <w:smartTag w:uri="urn:schemas-microsoft-com:office:smarttags" w:element="metricconverter">
        <w:smartTagPr>
          <w:attr w:name="ProductID" w:val="50 м"/>
        </w:smartTagPr>
        <w:r w:rsidRPr="00583358">
          <w:rPr>
            <w:sz w:val="28"/>
            <w:szCs w:val="28"/>
            <w:highlight w:val="yellow"/>
          </w:rPr>
          <w:t>50 м</w:t>
        </w:r>
      </w:smartTag>
      <w:r w:rsidRPr="00583358">
        <w:rPr>
          <w:sz w:val="28"/>
          <w:szCs w:val="28"/>
          <w:highlight w:val="yellow"/>
        </w:rPr>
        <w:t xml:space="preserve"> от места погрузки (выгрузки) ВМ.</w:t>
      </w:r>
    </w:p>
    <w:p w:rsidR="00835607" w:rsidRPr="00583358" w:rsidRDefault="00835607" w:rsidP="00835607">
      <w:pPr>
        <w:ind w:firstLine="709"/>
        <w:jc w:val="both"/>
        <w:rPr>
          <w:sz w:val="28"/>
          <w:szCs w:val="28"/>
        </w:rPr>
      </w:pPr>
      <w:r w:rsidRPr="00583358">
        <w:rPr>
          <w:sz w:val="28"/>
          <w:szCs w:val="28"/>
        </w:rPr>
        <w:t xml:space="preserve">Погрузочно-разгрузочная площадка принимается в эксплуатацию комиссией организации с участием представителей территориального подразделения уполномоченного органа, Комитета противопожарной службы Министерства по чрезвычайным ситуациям (далее – </w:t>
      </w:r>
      <w:proofErr w:type="spellStart"/>
      <w:r w:rsidRPr="00583358">
        <w:rPr>
          <w:sz w:val="28"/>
          <w:szCs w:val="28"/>
        </w:rPr>
        <w:t>госпожарконтроля</w:t>
      </w:r>
      <w:proofErr w:type="spellEnd"/>
      <w:r w:rsidRPr="00583358">
        <w:rPr>
          <w:sz w:val="28"/>
          <w:szCs w:val="28"/>
        </w:rPr>
        <w:t>) и отдела внутренних дел.</w:t>
      </w:r>
    </w:p>
    <w:p w:rsidR="00835607" w:rsidRPr="00583358" w:rsidRDefault="00835607" w:rsidP="00835607">
      <w:pPr>
        <w:ind w:firstLine="709"/>
        <w:jc w:val="both"/>
        <w:rPr>
          <w:sz w:val="28"/>
          <w:szCs w:val="28"/>
        </w:rPr>
      </w:pPr>
      <w:r w:rsidRPr="00583358">
        <w:rPr>
          <w:sz w:val="28"/>
          <w:szCs w:val="28"/>
        </w:rPr>
        <w:t xml:space="preserve">50. Не допускается перевозить ВМ вместе с другими грузами в одном вагоне, грузовом помещении или на палубе судна, в одном </w:t>
      </w:r>
      <w:proofErr w:type="spellStart"/>
      <w:r w:rsidRPr="00583358">
        <w:rPr>
          <w:sz w:val="28"/>
          <w:szCs w:val="28"/>
        </w:rPr>
        <w:t>авиасредстве</w:t>
      </w:r>
      <w:proofErr w:type="spellEnd"/>
      <w:r w:rsidRPr="00583358">
        <w:rPr>
          <w:sz w:val="28"/>
          <w:szCs w:val="28"/>
        </w:rPr>
        <w:t>, автомобиле, повозке и прочих транспортных средствах, за исключением случаев, оговоренных в настоящих Правилах.</w:t>
      </w:r>
    </w:p>
    <w:p w:rsidR="00835607" w:rsidRPr="00583358" w:rsidRDefault="00835607" w:rsidP="00835607">
      <w:pPr>
        <w:ind w:firstLine="709"/>
        <w:jc w:val="both"/>
        <w:rPr>
          <w:sz w:val="28"/>
          <w:szCs w:val="28"/>
        </w:rPr>
      </w:pPr>
      <w:r w:rsidRPr="00583358">
        <w:rPr>
          <w:sz w:val="28"/>
          <w:szCs w:val="28"/>
        </w:rPr>
        <w:t>51. При перевозке ВМ подлежащих частичной разгрузке, распределяют равномерно и укрепляют так, чтобы при толчках или качке они не могли перемещаться или ударяться друг о друга, о стенки транспортного средства.</w:t>
      </w:r>
    </w:p>
    <w:p w:rsidR="00835607" w:rsidRPr="00583358" w:rsidRDefault="00835607" w:rsidP="00835607">
      <w:pPr>
        <w:ind w:firstLine="709"/>
        <w:jc w:val="both"/>
        <w:rPr>
          <w:sz w:val="28"/>
          <w:szCs w:val="28"/>
        </w:rPr>
      </w:pPr>
      <w:r w:rsidRPr="00583358">
        <w:rPr>
          <w:sz w:val="28"/>
          <w:szCs w:val="28"/>
        </w:rPr>
        <w:t>52. В случае повреждения тары в пути или при разгрузке и перевозке ВМ перекладываются в исправные ящики (мешки и тому подобные). Перевозить ВМ в поврежденной таре не допускается.</w:t>
      </w:r>
    </w:p>
    <w:p w:rsidR="00835607" w:rsidRPr="00583358" w:rsidRDefault="00835607" w:rsidP="00835607">
      <w:pPr>
        <w:ind w:firstLine="709"/>
        <w:jc w:val="both"/>
        <w:rPr>
          <w:sz w:val="28"/>
          <w:szCs w:val="28"/>
        </w:rPr>
      </w:pPr>
      <w:r w:rsidRPr="00583358">
        <w:rPr>
          <w:sz w:val="28"/>
          <w:szCs w:val="28"/>
        </w:rPr>
        <w:lastRenderedPageBreak/>
        <w:t xml:space="preserve">Ящики (мешки и тому подобные), из которых на складе отбирались пробы ВМ для испытаний, перевозятся с пломбами склада. На таре указывается масса (количество) </w:t>
      </w:r>
      <w:proofErr w:type="gramStart"/>
      <w:r w:rsidRPr="00583358">
        <w:rPr>
          <w:sz w:val="28"/>
          <w:szCs w:val="28"/>
        </w:rPr>
        <w:t>оставшихся</w:t>
      </w:r>
      <w:proofErr w:type="gramEnd"/>
      <w:r w:rsidRPr="00583358">
        <w:rPr>
          <w:sz w:val="28"/>
          <w:szCs w:val="28"/>
        </w:rPr>
        <w:t xml:space="preserve"> ВМ.</w:t>
      </w:r>
    </w:p>
    <w:p w:rsidR="00835607" w:rsidRPr="00583358" w:rsidRDefault="00835607" w:rsidP="00835607">
      <w:pPr>
        <w:ind w:firstLine="709"/>
        <w:jc w:val="both"/>
        <w:rPr>
          <w:sz w:val="28"/>
          <w:szCs w:val="28"/>
        </w:rPr>
      </w:pPr>
      <w:r w:rsidRPr="00583358">
        <w:rPr>
          <w:sz w:val="28"/>
          <w:szCs w:val="28"/>
        </w:rPr>
        <w:t>53. В случае вынужденной перегрузки ВМ в пути следования, вызванной необходимостью неотложного ремонта вагона, судна, автомобиля и тому подобные, перегрузка проводится под руководством ответственного за перевозку сопровождающего лица с принятием по его усмотрению необходимых мер безопасности и охраны ВМ.</w:t>
      </w:r>
    </w:p>
    <w:p w:rsidR="00835607" w:rsidRPr="00583358" w:rsidRDefault="00835607" w:rsidP="00835607">
      <w:pPr>
        <w:pStyle w:val="Heading"/>
        <w:ind w:firstLine="709"/>
        <w:rPr>
          <w:rFonts w:ascii="Times New Roman" w:hAnsi="Times New Roman"/>
          <w:b w:val="0"/>
          <w:sz w:val="28"/>
          <w:szCs w:val="28"/>
        </w:rPr>
      </w:pPr>
    </w:p>
    <w:p w:rsidR="00835607" w:rsidRPr="00583358" w:rsidRDefault="00835607" w:rsidP="00835607">
      <w:pPr>
        <w:pStyle w:val="Heading"/>
        <w:ind w:firstLine="709"/>
        <w:jc w:val="center"/>
        <w:rPr>
          <w:rFonts w:ascii="Times New Roman" w:hAnsi="Times New Roman"/>
          <w:sz w:val="28"/>
          <w:szCs w:val="28"/>
        </w:rPr>
      </w:pPr>
      <w:r w:rsidRPr="00583358">
        <w:rPr>
          <w:rFonts w:ascii="Times New Roman" w:hAnsi="Times New Roman"/>
          <w:sz w:val="28"/>
          <w:szCs w:val="28"/>
        </w:rPr>
        <w:t xml:space="preserve">Подраздел 1. Перевозка ВМ </w:t>
      </w:r>
    </w:p>
    <w:p w:rsidR="00583358" w:rsidRPr="00583358" w:rsidRDefault="00583358" w:rsidP="00835607">
      <w:pPr>
        <w:pStyle w:val="Heading"/>
        <w:ind w:firstLine="709"/>
        <w:jc w:val="center"/>
        <w:rPr>
          <w:rFonts w:ascii="Times New Roman" w:hAnsi="Times New Roman"/>
          <w:sz w:val="28"/>
          <w:szCs w:val="28"/>
        </w:rPr>
      </w:pPr>
    </w:p>
    <w:p w:rsidR="00835607" w:rsidRPr="00583358" w:rsidRDefault="00835607" w:rsidP="00835607">
      <w:pPr>
        <w:ind w:firstLine="709"/>
        <w:jc w:val="both"/>
        <w:rPr>
          <w:sz w:val="28"/>
          <w:szCs w:val="28"/>
        </w:rPr>
      </w:pPr>
      <w:r w:rsidRPr="00583358">
        <w:rPr>
          <w:sz w:val="28"/>
          <w:szCs w:val="28"/>
        </w:rPr>
        <w:t>54. Перевозка ВМ транспортными средствами, приемка ВМ осуществляется согласно технологическим регламентам.</w:t>
      </w:r>
    </w:p>
    <w:p w:rsidR="00835607" w:rsidRPr="00583358" w:rsidRDefault="00835607" w:rsidP="00835607">
      <w:pPr>
        <w:ind w:firstLine="709"/>
        <w:jc w:val="both"/>
        <w:rPr>
          <w:sz w:val="28"/>
          <w:szCs w:val="28"/>
        </w:rPr>
      </w:pPr>
      <w:r w:rsidRPr="00583358">
        <w:rPr>
          <w:sz w:val="28"/>
          <w:szCs w:val="28"/>
        </w:rPr>
        <w:t>55. Ответственному за перевозку работнику допускается совмещать обязанности лица охраны при соответствующем оформлении в местном органе внутренних дел.</w:t>
      </w:r>
    </w:p>
    <w:p w:rsidR="00835607" w:rsidRPr="00583358" w:rsidRDefault="00835607" w:rsidP="00835607">
      <w:pPr>
        <w:ind w:firstLine="709"/>
        <w:jc w:val="both"/>
        <w:rPr>
          <w:sz w:val="28"/>
          <w:szCs w:val="28"/>
        </w:rPr>
      </w:pPr>
      <w:r w:rsidRPr="00583358">
        <w:rPr>
          <w:sz w:val="28"/>
          <w:szCs w:val="28"/>
        </w:rPr>
        <w:t>56. Не допускается перевозить детонаторы и дымный порох на прицепах.</w:t>
      </w:r>
    </w:p>
    <w:p w:rsidR="00835607" w:rsidRPr="00583358" w:rsidRDefault="00835607" w:rsidP="00835607">
      <w:pPr>
        <w:ind w:firstLine="709"/>
        <w:jc w:val="both"/>
        <w:rPr>
          <w:sz w:val="28"/>
          <w:szCs w:val="28"/>
        </w:rPr>
      </w:pPr>
      <w:r w:rsidRPr="00583358">
        <w:rPr>
          <w:sz w:val="28"/>
          <w:szCs w:val="28"/>
        </w:rPr>
        <w:t>57. К управлению транспортным средством, предназначенным для перевозки ВМ, допускаются водители, имеющие свидетельство о допуске к перевозке опасного груза</w:t>
      </w:r>
      <w:r w:rsidRPr="00583358">
        <w:rPr>
          <w:i/>
          <w:sz w:val="28"/>
          <w:szCs w:val="28"/>
        </w:rPr>
        <w:t>.</w:t>
      </w:r>
    </w:p>
    <w:p w:rsidR="00835607" w:rsidRPr="00583358" w:rsidRDefault="00835607" w:rsidP="00835607">
      <w:pPr>
        <w:ind w:firstLine="709"/>
        <w:jc w:val="both"/>
        <w:rPr>
          <w:sz w:val="28"/>
          <w:szCs w:val="28"/>
        </w:rPr>
      </w:pPr>
      <w:r w:rsidRPr="00583358">
        <w:rPr>
          <w:sz w:val="28"/>
          <w:szCs w:val="28"/>
        </w:rPr>
        <w:t>Не допускается шоферам (водителям) и возчикам оставлять загруженные ВМ транспортные средства без разрешения лица, ответственного за перевозку.</w:t>
      </w:r>
    </w:p>
    <w:p w:rsidR="00835607" w:rsidRPr="00583358" w:rsidRDefault="00835607" w:rsidP="00835607">
      <w:pPr>
        <w:ind w:firstLine="709"/>
        <w:jc w:val="both"/>
        <w:rPr>
          <w:sz w:val="28"/>
          <w:szCs w:val="28"/>
        </w:rPr>
      </w:pPr>
      <w:r w:rsidRPr="00583358">
        <w:rPr>
          <w:sz w:val="28"/>
          <w:szCs w:val="28"/>
        </w:rPr>
        <w:t>В нагруженном ВМ транспортном средстве не допускается нахождение людей, не связанных с их транспортированием.</w:t>
      </w:r>
    </w:p>
    <w:p w:rsidR="00835607" w:rsidRPr="00583358" w:rsidRDefault="00835607" w:rsidP="00835607">
      <w:pPr>
        <w:ind w:firstLine="709"/>
        <w:jc w:val="both"/>
        <w:rPr>
          <w:sz w:val="28"/>
          <w:szCs w:val="28"/>
        </w:rPr>
      </w:pPr>
      <w:r w:rsidRPr="00583358">
        <w:rPr>
          <w:sz w:val="28"/>
          <w:szCs w:val="28"/>
        </w:rPr>
        <w:t>58. Лицо, ответственное за перевозку взрывчатых материалов, во время движения нескольких транспортных средств с ВМ находится на переднем из них, а на последнем - лицо охраны.</w:t>
      </w:r>
    </w:p>
    <w:p w:rsidR="00835607" w:rsidRPr="00583358" w:rsidRDefault="00835607" w:rsidP="00835607">
      <w:pPr>
        <w:ind w:firstLine="709"/>
        <w:jc w:val="both"/>
        <w:rPr>
          <w:sz w:val="28"/>
          <w:szCs w:val="28"/>
        </w:rPr>
      </w:pPr>
      <w:r w:rsidRPr="00583358">
        <w:rPr>
          <w:sz w:val="28"/>
          <w:szCs w:val="28"/>
        </w:rPr>
        <w:t xml:space="preserve">59. При перевозке ВМ остановки в пути для отдыха допускаются только вне населенных пунктов, не ближе чем в </w:t>
      </w:r>
      <w:smartTag w:uri="urn:schemas-microsoft-com:office:smarttags" w:element="metricconverter">
        <w:smartTagPr>
          <w:attr w:name="ProductID" w:val="100 м"/>
        </w:smartTagPr>
        <w:r w:rsidRPr="00583358">
          <w:rPr>
            <w:sz w:val="28"/>
            <w:szCs w:val="28"/>
          </w:rPr>
          <w:t>100 м</w:t>
        </w:r>
      </w:smartTag>
      <w:r w:rsidRPr="00583358">
        <w:rPr>
          <w:sz w:val="28"/>
          <w:szCs w:val="28"/>
        </w:rPr>
        <w:t xml:space="preserve"> от дорог и </w:t>
      </w:r>
      <w:smartTag w:uri="urn:schemas-microsoft-com:office:smarttags" w:element="metricconverter">
        <w:smartTagPr>
          <w:attr w:name="ProductID" w:val="200 м"/>
        </w:smartTagPr>
        <w:r w:rsidRPr="00583358">
          <w:rPr>
            <w:sz w:val="28"/>
            <w:szCs w:val="28"/>
          </w:rPr>
          <w:t>200 м</w:t>
        </w:r>
      </w:smartTag>
      <w:r w:rsidRPr="00583358">
        <w:rPr>
          <w:sz w:val="28"/>
          <w:szCs w:val="28"/>
        </w:rPr>
        <w:t xml:space="preserve"> от жилых строений; двигатели транспортных средств выключены, животные выпряжены или развьючены.</w:t>
      </w:r>
    </w:p>
    <w:p w:rsidR="00835607" w:rsidRPr="00583358" w:rsidRDefault="00835607" w:rsidP="00835607">
      <w:pPr>
        <w:ind w:firstLine="709"/>
        <w:jc w:val="both"/>
        <w:rPr>
          <w:sz w:val="28"/>
          <w:szCs w:val="28"/>
        </w:rPr>
      </w:pPr>
      <w:r w:rsidRPr="00583358">
        <w:rPr>
          <w:sz w:val="28"/>
          <w:szCs w:val="28"/>
        </w:rPr>
        <w:t xml:space="preserve">При невозможности съезда с дороги транспорт с ВМ становится на обочине, но не ближе </w:t>
      </w:r>
      <w:smartTag w:uri="urn:schemas-microsoft-com:office:smarttags" w:element="metricconverter">
        <w:smartTagPr>
          <w:attr w:name="ProductID" w:val="200 м"/>
        </w:smartTagPr>
        <w:r w:rsidRPr="00583358">
          <w:rPr>
            <w:sz w:val="28"/>
            <w:szCs w:val="28"/>
          </w:rPr>
          <w:t>200 м</w:t>
        </w:r>
      </w:smartTag>
      <w:r w:rsidRPr="00583358">
        <w:rPr>
          <w:sz w:val="28"/>
          <w:szCs w:val="28"/>
        </w:rPr>
        <w:t xml:space="preserve"> от населенных пунктов.</w:t>
      </w:r>
    </w:p>
    <w:p w:rsidR="00835607" w:rsidRPr="00583358" w:rsidRDefault="00835607" w:rsidP="00835607">
      <w:pPr>
        <w:ind w:firstLine="709"/>
        <w:jc w:val="both"/>
        <w:rPr>
          <w:sz w:val="28"/>
          <w:szCs w:val="28"/>
        </w:rPr>
      </w:pPr>
      <w:r w:rsidRPr="00583358">
        <w:rPr>
          <w:sz w:val="28"/>
          <w:szCs w:val="28"/>
        </w:rPr>
        <w:t>В месте остановки транспортных средств с ВМ с обеих сторон выставляются предупреждающие знаки.</w:t>
      </w:r>
    </w:p>
    <w:p w:rsidR="00835607" w:rsidRPr="00583358" w:rsidRDefault="00835607" w:rsidP="00835607">
      <w:pPr>
        <w:ind w:firstLine="709"/>
        <w:jc w:val="both"/>
        <w:rPr>
          <w:sz w:val="28"/>
          <w:szCs w:val="28"/>
        </w:rPr>
      </w:pPr>
      <w:r w:rsidRPr="00583358">
        <w:rPr>
          <w:sz w:val="28"/>
          <w:szCs w:val="28"/>
        </w:rPr>
        <w:t>Не допускается стоянка транспортных средств с ВМ в гаражах, конюшнях.</w:t>
      </w:r>
    </w:p>
    <w:p w:rsidR="00835607" w:rsidRPr="00583358" w:rsidRDefault="00835607" w:rsidP="00835607">
      <w:pPr>
        <w:ind w:firstLine="709"/>
        <w:jc w:val="both"/>
        <w:rPr>
          <w:sz w:val="28"/>
          <w:szCs w:val="28"/>
        </w:rPr>
      </w:pPr>
      <w:r w:rsidRPr="00583358">
        <w:rPr>
          <w:sz w:val="28"/>
          <w:szCs w:val="28"/>
        </w:rPr>
        <w:t>60. На всех одиночных мотосредствах и повозках, перевозящих ВМ, устанавливаются спереди и сзади отличительные знаки.</w:t>
      </w:r>
    </w:p>
    <w:p w:rsidR="00835607" w:rsidRPr="00583358" w:rsidRDefault="00835607" w:rsidP="00835607">
      <w:pPr>
        <w:ind w:firstLine="709"/>
        <w:jc w:val="both"/>
        <w:rPr>
          <w:sz w:val="28"/>
          <w:szCs w:val="28"/>
        </w:rPr>
      </w:pPr>
      <w:proofErr w:type="gramStart"/>
      <w:r w:rsidRPr="00583358">
        <w:rPr>
          <w:sz w:val="28"/>
          <w:szCs w:val="28"/>
        </w:rPr>
        <w:t>При следовании колонной знаки устанавливаются на переднем и на заднем транспортных средствах.</w:t>
      </w:r>
      <w:proofErr w:type="gramEnd"/>
    </w:p>
    <w:p w:rsidR="00835607" w:rsidRPr="00583358" w:rsidRDefault="00835607" w:rsidP="00835607">
      <w:pPr>
        <w:ind w:firstLine="709"/>
        <w:jc w:val="both"/>
        <w:rPr>
          <w:sz w:val="28"/>
          <w:szCs w:val="28"/>
        </w:rPr>
      </w:pPr>
      <w:r w:rsidRPr="00583358">
        <w:rPr>
          <w:sz w:val="28"/>
          <w:szCs w:val="28"/>
        </w:rPr>
        <w:lastRenderedPageBreak/>
        <w:t xml:space="preserve">61. Застигнутый грозой транспорт останавливается на открытом месте, на расстоянии не менее </w:t>
      </w:r>
      <w:smartTag w:uri="urn:schemas-microsoft-com:office:smarttags" w:element="metricconverter">
        <w:smartTagPr>
          <w:attr w:name="ProductID" w:val="200 м"/>
        </w:smartTagPr>
        <w:r w:rsidRPr="00583358">
          <w:rPr>
            <w:sz w:val="28"/>
            <w:szCs w:val="28"/>
          </w:rPr>
          <w:t>200 м</w:t>
        </w:r>
      </w:smartTag>
      <w:r w:rsidRPr="00583358">
        <w:rPr>
          <w:sz w:val="28"/>
          <w:szCs w:val="28"/>
        </w:rPr>
        <w:t xml:space="preserve"> от леса и от жилых строений: мотоциклы, мотороллеры или повозки оставляются друг от друга на расстоянии не менее  </w:t>
      </w:r>
      <w:smartTag w:uri="urn:schemas-microsoft-com:office:smarttags" w:element="metricconverter">
        <w:smartTagPr>
          <w:attr w:name="ProductID" w:val="50 м"/>
        </w:smartTagPr>
        <w:r w:rsidRPr="00583358">
          <w:rPr>
            <w:sz w:val="28"/>
            <w:szCs w:val="28"/>
          </w:rPr>
          <w:t>50 м</w:t>
        </w:r>
      </w:smartTag>
      <w:r w:rsidRPr="00583358">
        <w:rPr>
          <w:sz w:val="28"/>
          <w:szCs w:val="28"/>
        </w:rPr>
        <w:t xml:space="preserve">. Двигатели выключаются, а животные выпрягаются или развьючиваются. Люди, кроме необходимой охраны, на время грозы удаляются от транспорта на расстояние не менее </w:t>
      </w:r>
      <w:smartTag w:uri="urn:schemas-microsoft-com:office:smarttags" w:element="metricconverter">
        <w:smartTagPr>
          <w:attr w:name="ProductID" w:val="200 м"/>
        </w:smartTagPr>
        <w:r w:rsidRPr="00583358">
          <w:rPr>
            <w:sz w:val="28"/>
            <w:szCs w:val="28"/>
          </w:rPr>
          <w:t>200 м</w:t>
        </w:r>
      </w:smartTag>
      <w:r w:rsidRPr="00583358">
        <w:rPr>
          <w:sz w:val="28"/>
          <w:szCs w:val="28"/>
        </w:rPr>
        <w:t>. Место стоянки транспорта с ВМ ограждается спереди и сзади предупредительными знаками.</w:t>
      </w:r>
    </w:p>
    <w:p w:rsidR="00835607" w:rsidRPr="00583358" w:rsidRDefault="00835607" w:rsidP="00835607">
      <w:pPr>
        <w:ind w:firstLine="709"/>
        <w:jc w:val="both"/>
        <w:rPr>
          <w:sz w:val="28"/>
          <w:szCs w:val="28"/>
        </w:rPr>
      </w:pPr>
      <w:r w:rsidRPr="00583358">
        <w:rPr>
          <w:sz w:val="28"/>
          <w:szCs w:val="28"/>
        </w:rPr>
        <w:t>При невозможности выполнения этих требований ответственное лицо за перевозку ВМ вправе принять необходимые меры безопасности по своему усмотрению.</w:t>
      </w:r>
    </w:p>
    <w:p w:rsidR="00835607" w:rsidRPr="00583358" w:rsidRDefault="00835607" w:rsidP="00835607">
      <w:pPr>
        <w:ind w:firstLine="709"/>
        <w:jc w:val="both"/>
        <w:rPr>
          <w:sz w:val="28"/>
          <w:szCs w:val="28"/>
        </w:rPr>
      </w:pPr>
      <w:r w:rsidRPr="00583358">
        <w:rPr>
          <w:sz w:val="28"/>
          <w:szCs w:val="28"/>
        </w:rPr>
        <w:t>62. При переправе транспорта с ВМ через реки и озера на паромах транспортные средства с ВМ перевозятся в первую очередь. При этом не допускается нахождение на пароме других грузов и пассажиров.</w:t>
      </w:r>
    </w:p>
    <w:p w:rsidR="00835607" w:rsidRPr="00583358" w:rsidRDefault="00835607" w:rsidP="00835607">
      <w:pPr>
        <w:ind w:firstLine="709"/>
        <w:jc w:val="both"/>
        <w:rPr>
          <w:sz w:val="28"/>
          <w:szCs w:val="28"/>
        </w:rPr>
      </w:pPr>
      <w:r w:rsidRPr="00583358">
        <w:rPr>
          <w:sz w:val="28"/>
          <w:szCs w:val="28"/>
        </w:rPr>
        <w:t>63. Не допускается перевозить с ВМ на мототранспорте, повозке или вьючном животном какой-либо груз, за исключением оборудования для взрывных работ, уложенного таким образом, чтобы исключить удары по ВМ.</w:t>
      </w:r>
    </w:p>
    <w:p w:rsidR="00835607" w:rsidRPr="00583358" w:rsidRDefault="00835607" w:rsidP="00835607">
      <w:pPr>
        <w:ind w:firstLine="709"/>
        <w:jc w:val="both"/>
        <w:rPr>
          <w:sz w:val="28"/>
          <w:szCs w:val="28"/>
        </w:rPr>
      </w:pPr>
      <w:r w:rsidRPr="00583358">
        <w:rPr>
          <w:sz w:val="28"/>
          <w:szCs w:val="28"/>
        </w:rPr>
        <w:t>64. При транспортировании гужевым транспортом ВМ, группы совместимости</w:t>
      </w:r>
      <w:proofErr w:type="gramStart"/>
      <w:r w:rsidRPr="00583358">
        <w:rPr>
          <w:sz w:val="28"/>
          <w:szCs w:val="28"/>
        </w:rPr>
        <w:t xml:space="preserve"> В</w:t>
      </w:r>
      <w:proofErr w:type="gramEnd"/>
      <w:r w:rsidRPr="00583358">
        <w:rPr>
          <w:sz w:val="28"/>
          <w:szCs w:val="28"/>
        </w:rPr>
        <w:t xml:space="preserve"> пользуются рессорными повозками; при перевозке в санях такие ВМ размещаются на подстилке из мягкого материала.</w:t>
      </w:r>
    </w:p>
    <w:p w:rsidR="00835607" w:rsidRPr="00583358" w:rsidRDefault="00835607" w:rsidP="00835607">
      <w:pPr>
        <w:ind w:firstLine="709"/>
        <w:jc w:val="both"/>
        <w:rPr>
          <w:sz w:val="28"/>
          <w:szCs w:val="28"/>
        </w:rPr>
      </w:pPr>
      <w:proofErr w:type="gramStart"/>
      <w:r w:rsidRPr="00583358">
        <w:rPr>
          <w:sz w:val="28"/>
          <w:szCs w:val="28"/>
        </w:rPr>
        <w:t>Транспортирование указанных ВМ во вьюках проводится в упаковке, покрытой внутри войлоком.</w:t>
      </w:r>
      <w:proofErr w:type="gramEnd"/>
    </w:p>
    <w:p w:rsidR="00835607" w:rsidRPr="00583358" w:rsidRDefault="00835607" w:rsidP="00835607">
      <w:pPr>
        <w:ind w:firstLine="709"/>
        <w:jc w:val="both"/>
        <w:rPr>
          <w:sz w:val="28"/>
          <w:szCs w:val="28"/>
        </w:rPr>
      </w:pPr>
      <w:r w:rsidRPr="00583358">
        <w:rPr>
          <w:sz w:val="28"/>
          <w:szCs w:val="28"/>
        </w:rPr>
        <w:t xml:space="preserve">65. Предельная масса ВМ, </w:t>
      </w:r>
      <w:proofErr w:type="gramStart"/>
      <w:r w:rsidRPr="00583358">
        <w:rPr>
          <w:sz w:val="28"/>
          <w:szCs w:val="28"/>
        </w:rPr>
        <w:t>перевозимых</w:t>
      </w:r>
      <w:proofErr w:type="gramEnd"/>
      <w:r w:rsidRPr="00583358">
        <w:rPr>
          <w:sz w:val="28"/>
          <w:szCs w:val="28"/>
        </w:rPr>
        <w:t xml:space="preserve"> гужевым транспортом, не более:</w:t>
      </w:r>
    </w:p>
    <w:p w:rsidR="00835607" w:rsidRPr="00583358" w:rsidRDefault="00835607" w:rsidP="00835607">
      <w:pPr>
        <w:ind w:firstLine="709"/>
        <w:jc w:val="both"/>
        <w:rPr>
          <w:sz w:val="28"/>
          <w:szCs w:val="28"/>
        </w:rPr>
      </w:pPr>
      <w:r w:rsidRPr="00583358">
        <w:rPr>
          <w:sz w:val="28"/>
          <w:szCs w:val="28"/>
        </w:rPr>
        <w:t xml:space="preserve">1) порохов - </w:t>
      </w:r>
      <w:smartTag w:uri="urn:schemas-microsoft-com:office:smarttags" w:element="metricconverter">
        <w:smartTagPr>
          <w:attr w:name="ProductID" w:val="300 кг"/>
        </w:smartTagPr>
        <w:r w:rsidRPr="00583358">
          <w:rPr>
            <w:sz w:val="28"/>
            <w:szCs w:val="28"/>
          </w:rPr>
          <w:t>300 кг</w:t>
        </w:r>
      </w:smartTag>
      <w:r w:rsidRPr="00583358">
        <w:rPr>
          <w:sz w:val="28"/>
          <w:szCs w:val="28"/>
        </w:rPr>
        <w:t xml:space="preserve"> при одноконных и </w:t>
      </w:r>
      <w:smartTag w:uri="urn:schemas-microsoft-com:office:smarttags" w:element="metricconverter">
        <w:smartTagPr>
          <w:attr w:name="ProductID" w:val="500 кг"/>
        </w:smartTagPr>
        <w:r w:rsidRPr="00583358">
          <w:rPr>
            <w:sz w:val="28"/>
            <w:szCs w:val="28"/>
          </w:rPr>
          <w:t>500 кг</w:t>
        </w:r>
      </w:smartTag>
      <w:r w:rsidRPr="00583358">
        <w:rPr>
          <w:sz w:val="28"/>
          <w:szCs w:val="28"/>
        </w:rPr>
        <w:t xml:space="preserve"> при пароконных повозках;</w:t>
      </w:r>
    </w:p>
    <w:p w:rsidR="00835607" w:rsidRPr="00583358" w:rsidRDefault="00835607" w:rsidP="00835607">
      <w:pPr>
        <w:ind w:firstLine="709"/>
        <w:jc w:val="both"/>
        <w:rPr>
          <w:sz w:val="28"/>
          <w:szCs w:val="28"/>
        </w:rPr>
      </w:pPr>
      <w:r w:rsidRPr="00583358">
        <w:rPr>
          <w:sz w:val="28"/>
          <w:szCs w:val="28"/>
        </w:rPr>
        <w:t xml:space="preserve">2) для других ВМ и огнепроводного шнура - </w:t>
      </w:r>
      <w:smartTag w:uri="urn:schemas-microsoft-com:office:smarttags" w:element="metricconverter">
        <w:smartTagPr>
          <w:attr w:name="ProductID" w:val="500 кг"/>
        </w:smartTagPr>
        <w:r w:rsidRPr="00583358">
          <w:rPr>
            <w:sz w:val="28"/>
            <w:szCs w:val="28"/>
          </w:rPr>
          <w:t>500 кг</w:t>
        </w:r>
      </w:smartTag>
      <w:r w:rsidRPr="00583358">
        <w:rPr>
          <w:sz w:val="28"/>
          <w:szCs w:val="28"/>
        </w:rPr>
        <w:t xml:space="preserve"> при одноконных и </w:t>
      </w:r>
      <w:smartTag w:uri="urn:schemas-microsoft-com:office:smarttags" w:element="metricconverter">
        <w:smartTagPr>
          <w:attr w:name="ProductID" w:val="800 кг"/>
        </w:smartTagPr>
        <w:r w:rsidRPr="00583358">
          <w:rPr>
            <w:sz w:val="28"/>
            <w:szCs w:val="28"/>
          </w:rPr>
          <w:t>800 кг</w:t>
        </w:r>
      </w:smartTag>
      <w:r w:rsidRPr="00583358">
        <w:rPr>
          <w:sz w:val="28"/>
          <w:szCs w:val="28"/>
        </w:rPr>
        <w:t xml:space="preserve"> при пароконных повозках.</w:t>
      </w:r>
    </w:p>
    <w:p w:rsidR="00835607" w:rsidRPr="00583358" w:rsidRDefault="00835607" w:rsidP="00835607">
      <w:pPr>
        <w:rPr>
          <w:sz w:val="28"/>
          <w:szCs w:val="28"/>
        </w:rPr>
      </w:pPr>
    </w:p>
    <w:p w:rsidR="00835607" w:rsidRPr="00583358" w:rsidRDefault="00835607" w:rsidP="00835607">
      <w:pPr>
        <w:jc w:val="center"/>
        <w:rPr>
          <w:b/>
          <w:sz w:val="28"/>
          <w:szCs w:val="28"/>
        </w:rPr>
      </w:pPr>
      <w:r w:rsidRPr="00583358">
        <w:rPr>
          <w:b/>
          <w:sz w:val="28"/>
          <w:szCs w:val="28"/>
        </w:rPr>
        <w:t>Подраздел 2. Доставка ВМ к местам работ</w:t>
      </w:r>
    </w:p>
    <w:p w:rsidR="00583358" w:rsidRPr="00583358" w:rsidRDefault="00583358" w:rsidP="00835607">
      <w:pPr>
        <w:jc w:val="center"/>
        <w:rPr>
          <w:b/>
          <w:sz w:val="28"/>
          <w:szCs w:val="28"/>
        </w:rPr>
      </w:pPr>
    </w:p>
    <w:p w:rsidR="00835607" w:rsidRPr="00583358" w:rsidRDefault="00835607" w:rsidP="00835607">
      <w:pPr>
        <w:ind w:firstLine="709"/>
        <w:jc w:val="both"/>
        <w:rPr>
          <w:sz w:val="28"/>
          <w:szCs w:val="28"/>
        </w:rPr>
      </w:pPr>
      <w:r w:rsidRPr="00583358">
        <w:rPr>
          <w:sz w:val="28"/>
          <w:szCs w:val="28"/>
        </w:rPr>
        <w:t>66. Доставка ВМ проводится по установленным маршрутам, обученным персоналом.</w:t>
      </w:r>
    </w:p>
    <w:p w:rsidR="00835607" w:rsidRPr="00583358" w:rsidRDefault="00835607" w:rsidP="00835607">
      <w:pPr>
        <w:ind w:firstLine="709"/>
        <w:jc w:val="both"/>
        <w:rPr>
          <w:sz w:val="28"/>
          <w:szCs w:val="28"/>
        </w:rPr>
      </w:pPr>
      <w:r w:rsidRPr="00583358">
        <w:rPr>
          <w:sz w:val="28"/>
          <w:szCs w:val="28"/>
        </w:rPr>
        <w:t>67. Взрывчатые вещества и средства инициирования доставляют и перевозят раздельно в сумках, кассетах, заводской упаковке. Средства инициирования и боевики переносятся (кроме погрузочно-разгрузочных операций) только взрывниками.</w:t>
      </w:r>
    </w:p>
    <w:p w:rsidR="00835607" w:rsidRPr="00583358" w:rsidRDefault="00835607" w:rsidP="00835607">
      <w:pPr>
        <w:widowControl w:val="0"/>
        <w:autoSpaceDE w:val="0"/>
        <w:autoSpaceDN w:val="0"/>
        <w:adjustRightInd w:val="0"/>
        <w:ind w:firstLine="709"/>
        <w:jc w:val="both"/>
        <w:rPr>
          <w:sz w:val="28"/>
          <w:szCs w:val="28"/>
        </w:rPr>
      </w:pPr>
      <w:r w:rsidRPr="00583358">
        <w:rPr>
          <w:sz w:val="28"/>
          <w:szCs w:val="28"/>
        </w:rPr>
        <w:t>Боевики с детонаторами переносятся в сумках с жесткими ячейками (кассетах, ящиках), покрытых внутри мягким материалом.</w:t>
      </w:r>
    </w:p>
    <w:p w:rsidR="00835607" w:rsidRPr="00583358" w:rsidRDefault="00835607" w:rsidP="00835607">
      <w:pPr>
        <w:ind w:firstLine="709"/>
        <w:jc w:val="both"/>
        <w:rPr>
          <w:sz w:val="28"/>
          <w:szCs w:val="28"/>
        </w:rPr>
      </w:pPr>
      <w:r w:rsidRPr="00583358">
        <w:rPr>
          <w:sz w:val="28"/>
          <w:szCs w:val="28"/>
        </w:rPr>
        <w:t xml:space="preserve">68. При совместной доставке СИ и </w:t>
      </w:r>
      <w:proofErr w:type="gramStart"/>
      <w:r w:rsidRPr="00583358">
        <w:rPr>
          <w:sz w:val="28"/>
          <w:szCs w:val="28"/>
        </w:rPr>
        <w:t>ВВ</w:t>
      </w:r>
      <w:proofErr w:type="gramEnd"/>
      <w:r w:rsidRPr="00583358">
        <w:rPr>
          <w:sz w:val="28"/>
          <w:szCs w:val="28"/>
        </w:rPr>
        <w:t xml:space="preserve"> взрывник переносит не более </w:t>
      </w:r>
      <w:smartTag w:uri="urn:schemas-microsoft-com:office:smarttags" w:element="metricconverter">
        <w:smartTagPr>
          <w:attr w:name="ProductID" w:val="12 кг"/>
        </w:smartTagPr>
        <w:r w:rsidRPr="00583358">
          <w:rPr>
            <w:sz w:val="28"/>
            <w:szCs w:val="28"/>
          </w:rPr>
          <w:t>12 кг</w:t>
        </w:r>
      </w:smartTag>
      <w:r w:rsidRPr="00583358">
        <w:rPr>
          <w:sz w:val="28"/>
          <w:szCs w:val="28"/>
        </w:rPr>
        <w:t xml:space="preserve"> ВМ. Масса боевиков, переносимых взрывником, не более </w:t>
      </w:r>
      <w:smartTag w:uri="urn:schemas-microsoft-com:office:smarttags" w:element="metricconverter">
        <w:smartTagPr>
          <w:attr w:name="ProductID" w:val="10 кг"/>
        </w:smartTagPr>
        <w:r w:rsidRPr="00583358">
          <w:rPr>
            <w:sz w:val="28"/>
            <w:szCs w:val="28"/>
          </w:rPr>
          <w:t>10 кг</w:t>
        </w:r>
      </w:smartTag>
      <w:r w:rsidRPr="00583358">
        <w:rPr>
          <w:sz w:val="28"/>
          <w:szCs w:val="28"/>
        </w:rPr>
        <w:t>.</w:t>
      </w:r>
    </w:p>
    <w:p w:rsidR="00835607" w:rsidRPr="00583358" w:rsidRDefault="00835607" w:rsidP="00835607">
      <w:pPr>
        <w:ind w:firstLine="709"/>
        <w:jc w:val="both"/>
        <w:rPr>
          <w:sz w:val="28"/>
          <w:szCs w:val="28"/>
        </w:rPr>
      </w:pPr>
      <w:r w:rsidRPr="00583358">
        <w:rPr>
          <w:sz w:val="28"/>
          <w:szCs w:val="28"/>
        </w:rPr>
        <w:t xml:space="preserve">При переноске в сумках </w:t>
      </w:r>
      <w:proofErr w:type="gramStart"/>
      <w:r w:rsidRPr="00583358">
        <w:rPr>
          <w:sz w:val="28"/>
          <w:szCs w:val="28"/>
        </w:rPr>
        <w:t>ВВ</w:t>
      </w:r>
      <w:proofErr w:type="gramEnd"/>
      <w:r w:rsidRPr="00583358">
        <w:rPr>
          <w:sz w:val="28"/>
          <w:szCs w:val="28"/>
        </w:rPr>
        <w:t xml:space="preserve"> без СИ допускается норма до </w:t>
      </w:r>
      <w:smartTag w:uri="urn:schemas-microsoft-com:office:smarttags" w:element="metricconverter">
        <w:smartTagPr>
          <w:attr w:name="ProductID" w:val="24 кг"/>
        </w:smartTagPr>
        <w:r w:rsidRPr="00583358">
          <w:rPr>
            <w:sz w:val="28"/>
            <w:szCs w:val="28"/>
          </w:rPr>
          <w:t>24 кг</w:t>
        </w:r>
      </w:smartTag>
      <w:r w:rsidRPr="00583358">
        <w:rPr>
          <w:sz w:val="28"/>
          <w:szCs w:val="28"/>
        </w:rPr>
        <w:t>.</w:t>
      </w:r>
    </w:p>
    <w:p w:rsidR="00835607" w:rsidRPr="00583358" w:rsidRDefault="00835607" w:rsidP="00835607">
      <w:pPr>
        <w:widowControl w:val="0"/>
        <w:autoSpaceDE w:val="0"/>
        <w:autoSpaceDN w:val="0"/>
        <w:adjustRightInd w:val="0"/>
        <w:ind w:firstLine="709"/>
        <w:jc w:val="both"/>
        <w:rPr>
          <w:sz w:val="28"/>
          <w:szCs w:val="28"/>
        </w:rPr>
      </w:pPr>
      <w:r w:rsidRPr="00583358">
        <w:rPr>
          <w:sz w:val="28"/>
          <w:szCs w:val="28"/>
        </w:rPr>
        <w:t xml:space="preserve">Переноска </w:t>
      </w:r>
      <w:proofErr w:type="gramStart"/>
      <w:r w:rsidRPr="00583358">
        <w:rPr>
          <w:sz w:val="28"/>
          <w:szCs w:val="28"/>
        </w:rPr>
        <w:t>ВВ</w:t>
      </w:r>
      <w:proofErr w:type="gramEnd"/>
      <w:r w:rsidRPr="00583358">
        <w:rPr>
          <w:sz w:val="28"/>
          <w:szCs w:val="28"/>
        </w:rPr>
        <w:t xml:space="preserve"> в заводской упаковке осуществляется в пределах действующих норм переноски тяжестей.</w:t>
      </w:r>
    </w:p>
    <w:p w:rsidR="00835607" w:rsidRPr="00583358" w:rsidRDefault="00835607" w:rsidP="00835607">
      <w:pPr>
        <w:ind w:firstLine="709"/>
        <w:jc w:val="both"/>
        <w:rPr>
          <w:sz w:val="28"/>
          <w:szCs w:val="28"/>
        </w:rPr>
      </w:pPr>
      <w:r w:rsidRPr="00583358">
        <w:rPr>
          <w:sz w:val="28"/>
          <w:szCs w:val="28"/>
        </w:rPr>
        <w:lastRenderedPageBreak/>
        <w:t xml:space="preserve">69. Доставка ВМ со складов непосредственно к местам работ производится по разрешению технического руководителя, совместная перевозка </w:t>
      </w:r>
      <w:proofErr w:type="gramStart"/>
      <w:r w:rsidRPr="00583358">
        <w:rPr>
          <w:sz w:val="28"/>
          <w:szCs w:val="28"/>
        </w:rPr>
        <w:t>ВВ</w:t>
      </w:r>
      <w:proofErr w:type="gramEnd"/>
      <w:r w:rsidRPr="00583358">
        <w:rPr>
          <w:sz w:val="28"/>
          <w:szCs w:val="28"/>
        </w:rPr>
        <w:t>, СИ и ПВА допускается при соблюдении следующих условий:</w:t>
      </w:r>
    </w:p>
    <w:p w:rsidR="00835607" w:rsidRPr="00583358" w:rsidRDefault="00835607" w:rsidP="00835607">
      <w:pPr>
        <w:ind w:firstLine="709"/>
        <w:jc w:val="both"/>
        <w:rPr>
          <w:sz w:val="28"/>
          <w:szCs w:val="28"/>
        </w:rPr>
      </w:pPr>
      <w:r w:rsidRPr="00583358">
        <w:rPr>
          <w:sz w:val="28"/>
          <w:szCs w:val="28"/>
        </w:rPr>
        <w:t>1) загрузки транспортного средства не более 2/3 его грузоподъемности;</w:t>
      </w:r>
    </w:p>
    <w:p w:rsidR="00835607" w:rsidRPr="00583358" w:rsidRDefault="00835607" w:rsidP="00835607">
      <w:pPr>
        <w:ind w:firstLine="709"/>
        <w:jc w:val="both"/>
        <w:rPr>
          <w:sz w:val="28"/>
          <w:szCs w:val="28"/>
        </w:rPr>
      </w:pPr>
      <w:r w:rsidRPr="00583358">
        <w:rPr>
          <w:sz w:val="28"/>
          <w:szCs w:val="28"/>
        </w:rPr>
        <w:t>2) размещения СИ в передней части транспортного средства в плотно закрывающихся ящиках с внутренними мягкими прокладками со всех сторон;</w:t>
      </w:r>
    </w:p>
    <w:p w:rsidR="00835607" w:rsidRPr="00583358" w:rsidRDefault="00835607" w:rsidP="00835607">
      <w:pPr>
        <w:ind w:firstLine="709"/>
        <w:jc w:val="both"/>
        <w:rPr>
          <w:sz w:val="28"/>
          <w:szCs w:val="28"/>
        </w:rPr>
      </w:pPr>
      <w:r w:rsidRPr="00583358">
        <w:rPr>
          <w:sz w:val="28"/>
          <w:szCs w:val="28"/>
        </w:rPr>
        <w:t xml:space="preserve">3) разделения упаковок с </w:t>
      </w:r>
      <w:proofErr w:type="gramStart"/>
      <w:r w:rsidRPr="00583358">
        <w:rPr>
          <w:sz w:val="28"/>
          <w:szCs w:val="28"/>
        </w:rPr>
        <w:t>ВВ</w:t>
      </w:r>
      <w:proofErr w:type="gramEnd"/>
      <w:r w:rsidRPr="00583358">
        <w:rPr>
          <w:sz w:val="28"/>
          <w:szCs w:val="28"/>
        </w:rPr>
        <w:t xml:space="preserve"> и ящиков с СИ способами, исключающими соприкосновение между ними;</w:t>
      </w:r>
    </w:p>
    <w:p w:rsidR="00835607" w:rsidRPr="00583358" w:rsidRDefault="00835607" w:rsidP="00835607">
      <w:pPr>
        <w:ind w:firstLine="709"/>
        <w:jc w:val="both"/>
        <w:rPr>
          <w:sz w:val="28"/>
          <w:szCs w:val="28"/>
        </w:rPr>
      </w:pPr>
      <w:r w:rsidRPr="00583358">
        <w:rPr>
          <w:sz w:val="28"/>
          <w:szCs w:val="28"/>
        </w:rPr>
        <w:t xml:space="preserve">4) размещения порохов и перфораторных зарядов в заводской упаковке или в специальных ящиках и не ближе </w:t>
      </w:r>
      <w:smartTag w:uri="urn:schemas-microsoft-com:office:smarttags" w:element="metricconverter">
        <w:smartTagPr>
          <w:attr w:name="ProductID" w:val="0,5 м"/>
        </w:smartTagPr>
        <w:r w:rsidRPr="00583358">
          <w:rPr>
            <w:sz w:val="28"/>
            <w:szCs w:val="28"/>
          </w:rPr>
          <w:t>0,5 м</w:t>
        </w:r>
      </w:smartTag>
      <w:r w:rsidRPr="00583358">
        <w:rPr>
          <w:sz w:val="28"/>
          <w:szCs w:val="28"/>
        </w:rPr>
        <w:t xml:space="preserve"> от других ВМ;</w:t>
      </w:r>
    </w:p>
    <w:p w:rsidR="00835607" w:rsidRPr="00583358" w:rsidRDefault="00835607" w:rsidP="00835607">
      <w:pPr>
        <w:ind w:firstLine="709"/>
        <w:jc w:val="both"/>
        <w:rPr>
          <w:sz w:val="28"/>
          <w:szCs w:val="28"/>
        </w:rPr>
      </w:pPr>
      <w:r w:rsidRPr="00583358">
        <w:rPr>
          <w:sz w:val="28"/>
          <w:szCs w:val="28"/>
        </w:rPr>
        <w:t>5) закрепления ящиков и другой тары с ВМ, исключающего удары и трение их друг о друга.</w:t>
      </w:r>
    </w:p>
    <w:p w:rsidR="00835607" w:rsidRPr="00583358" w:rsidRDefault="00835607" w:rsidP="00835607">
      <w:pPr>
        <w:ind w:firstLine="709"/>
        <w:jc w:val="both"/>
        <w:rPr>
          <w:sz w:val="28"/>
          <w:szCs w:val="28"/>
        </w:rPr>
      </w:pPr>
      <w:r w:rsidRPr="00583358">
        <w:rPr>
          <w:sz w:val="28"/>
          <w:szCs w:val="28"/>
        </w:rPr>
        <w:t>Совместная доставка ВМ, за исключением групп совместимости</w:t>
      </w:r>
      <w:proofErr w:type="gramStart"/>
      <w:r w:rsidRPr="00583358">
        <w:rPr>
          <w:sz w:val="28"/>
          <w:szCs w:val="28"/>
        </w:rPr>
        <w:t xml:space="preserve"> В</w:t>
      </w:r>
      <w:proofErr w:type="gramEnd"/>
      <w:r w:rsidRPr="00583358">
        <w:rPr>
          <w:sz w:val="28"/>
          <w:szCs w:val="28"/>
        </w:rPr>
        <w:t xml:space="preserve"> и F, на специализированных автомобилях допускается при их загрузке до полной грузоподъемности.</w:t>
      </w:r>
    </w:p>
    <w:p w:rsidR="00835607" w:rsidRPr="00583358" w:rsidRDefault="00835607" w:rsidP="00835607">
      <w:pPr>
        <w:ind w:firstLine="709"/>
        <w:jc w:val="both"/>
        <w:rPr>
          <w:sz w:val="28"/>
          <w:szCs w:val="28"/>
        </w:rPr>
      </w:pPr>
      <w:r w:rsidRPr="00583358">
        <w:rPr>
          <w:sz w:val="28"/>
          <w:szCs w:val="28"/>
        </w:rPr>
        <w:t xml:space="preserve">70. Доставка к местам работ взрывников и подносчиков вместе с </w:t>
      </w:r>
      <w:proofErr w:type="gramStart"/>
      <w:r w:rsidRPr="00583358">
        <w:rPr>
          <w:sz w:val="28"/>
          <w:szCs w:val="28"/>
        </w:rPr>
        <w:t>выданными</w:t>
      </w:r>
      <w:proofErr w:type="gramEnd"/>
      <w:r w:rsidRPr="00583358">
        <w:rPr>
          <w:sz w:val="28"/>
          <w:szCs w:val="28"/>
        </w:rPr>
        <w:t xml:space="preserve"> им ВМ допускается транспортом, предназначенным для этой цели.</w:t>
      </w:r>
    </w:p>
    <w:p w:rsidR="00835607" w:rsidRPr="00583358" w:rsidRDefault="00835607" w:rsidP="00835607">
      <w:pPr>
        <w:ind w:firstLine="709"/>
        <w:jc w:val="both"/>
        <w:rPr>
          <w:sz w:val="28"/>
          <w:szCs w:val="28"/>
        </w:rPr>
      </w:pPr>
      <w:r w:rsidRPr="00583358">
        <w:rPr>
          <w:sz w:val="28"/>
          <w:szCs w:val="28"/>
        </w:rPr>
        <w:t>71. Доставка ВМ в подземных условиях допускается всеми видами и средствами шахтного транспорта, оборудованными для этих целей и отвечающими требованиям безопасности.</w:t>
      </w:r>
    </w:p>
    <w:p w:rsidR="00835607" w:rsidRPr="00583358" w:rsidRDefault="00835607" w:rsidP="00835607">
      <w:pPr>
        <w:ind w:firstLine="709"/>
        <w:jc w:val="both"/>
        <w:rPr>
          <w:sz w:val="28"/>
          <w:szCs w:val="28"/>
        </w:rPr>
      </w:pPr>
      <w:r w:rsidRPr="00583358">
        <w:rPr>
          <w:sz w:val="28"/>
          <w:szCs w:val="28"/>
        </w:rPr>
        <w:t>72. Не допускается транспортирование ВМ по стволу шахты во время спуска и подъема людей. При погрузке, разгрузке, перемещении ВМ по стволу шахты в околоствольном дворе и надшахтном здании около ствола допускается присутствие только взрывника, раздатчика, нагружающих и разгружающих ВМ рабочих, рукоятчика, стволового и лица контроля, ответственного за доставку ВМ.</w:t>
      </w:r>
    </w:p>
    <w:p w:rsidR="00835607" w:rsidRPr="00583358" w:rsidRDefault="00835607" w:rsidP="00835607">
      <w:pPr>
        <w:ind w:firstLine="709"/>
        <w:jc w:val="both"/>
        <w:rPr>
          <w:sz w:val="28"/>
          <w:szCs w:val="28"/>
        </w:rPr>
      </w:pPr>
      <w:r w:rsidRPr="00583358">
        <w:rPr>
          <w:sz w:val="28"/>
          <w:szCs w:val="28"/>
        </w:rPr>
        <w:t>73. Спуск-подъем ВМ по стволу шахты проводится после извещения диспетчером (дежурным по шахте) лица контроля, ответственного за подъем.</w:t>
      </w:r>
    </w:p>
    <w:p w:rsidR="00835607" w:rsidRPr="00583358" w:rsidRDefault="00835607" w:rsidP="00835607">
      <w:pPr>
        <w:ind w:firstLine="709"/>
        <w:jc w:val="both"/>
        <w:rPr>
          <w:sz w:val="28"/>
          <w:szCs w:val="28"/>
        </w:rPr>
      </w:pPr>
      <w:r w:rsidRPr="00583358">
        <w:rPr>
          <w:sz w:val="28"/>
          <w:szCs w:val="28"/>
        </w:rPr>
        <w:t>Ящики и мешки с ВМ занимают не более 2/3 высоты этажа клети, но не выше высоты дверей клети.</w:t>
      </w:r>
    </w:p>
    <w:p w:rsidR="00835607" w:rsidRPr="00583358" w:rsidRDefault="00835607" w:rsidP="00835607">
      <w:pPr>
        <w:ind w:firstLine="709"/>
        <w:jc w:val="both"/>
        <w:rPr>
          <w:sz w:val="28"/>
          <w:szCs w:val="28"/>
        </w:rPr>
      </w:pPr>
      <w:r w:rsidRPr="00583358">
        <w:rPr>
          <w:sz w:val="28"/>
          <w:szCs w:val="28"/>
        </w:rPr>
        <w:t>При спуске в вагонетках ящики и мешки с ВМ не выступают выше бортов вагонеток, вагонетки надежно закрепляются в клети.</w:t>
      </w:r>
    </w:p>
    <w:p w:rsidR="00835607" w:rsidRPr="00583358" w:rsidRDefault="00835607" w:rsidP="00835607">
      <w:pPr>
        <w:ind w:firstLine="709"/>
        <w:jc w:val="both"/>
        <w:rPr>
          <w:sz w:val="28"/>
          <w:szCs w:val="28"/>
        </w:rPr>
      </w:pPr>
      <w:r w:rsidRPr="00583358">
        <w:rPr>
          <w:sz w:val="28"/>
          <w:szCs w:val="28"/>
        </w:rPr>
        <w:t>Средства инициирования спускаются (поднимаются) отдельно от ВВ.</w:t>
      </w:r>
    </w:p>
    <w:p w:rsidR="00835607" w:rsidRPr="00583358" w:rsidRDefault="00835607" w:rsidP="00835607">
      <w:pPr>
        <w:ind w:firstLine="709"/>
        <w:jc w:val="both"/>
        <w:rPr>
          <w:sz w:val="28"/>
          <w:szCs w:val="28"/>
        </w:rPr>
      </w:pPr>
      <w:r w:rsidRPr="00583358">
        <w:rPr>
          <w:sz w:val="28"/>
          <w:szCs w:val="28"/>
        </w:rPr>
        <w:t xml:space="preserve">74. При спуске - подъеме взрывников с ВМ и подносчиков с </w:t>
      </w:r>
      <w:proofErr w:type="gramStart"/>
      <w:r w:rsidRPr="00583358">
        <w:rPr>
          <w:sz w:val="28"/>
          <w:szCs w:val="28"/>
        </w:rPr>
        <w:t>ВВ</w:t>
      </w:r>
      <w:proofErr w:type="gramEnd"/>
      <w:r w:rsidRPr="00583358">
        <w:rPr>
          <w:sz w:val="28"/>
          <w:szCs w:val="28"/>
        </w:rPr>
        <w:t xml:space="preserve"> по наклонным выработкам в людских вагонетках на каждом сиденье находится не более одного взрывника или подносчика.</w:t>
      </w:r>
    </w:p>
    <w:p w:rsidR="00835607" w:rsidRPr="00583358" w:rsidRDefault="00835607" w:rsidP="00835607">
      <w:pPr>
        <w:ind w:firstLine="709"/>
        <w:jc w:val="both"/>
        <w:rPr>
          <w:color w:val="000000"/>
          <w:sz w:val="28"/>
          <w:szCs w:val="28"/>
        </w:rPr>
      </w:pPr>
      <w:r w:rsidRPr="00583358">
        <w:rPr>
          <w:sz w:val="28"/>
          <w:szCs w:val="28"/>
        </w:rPr>
        <w:t>75. Допускается одновременно спускаться или подниматься в одной клети нескольким взрывникам с сумкам</w:t>
      </w:r>
      <w:bookmarkStart w:id="0" w:name="_GoBack"/>
      <w:bookmarkEnd w:id="0"/>
      <w:r w:rsidRPr="00583358">
        <w:rPr>
          <w:sz w:val="28"/>
          <w:szCs w:val="28"/>
        </w:rPr>
        <w:t xml:space="preserve">и с ВМ и подносчикам с сумками с </w:t>
      </w:r>
      <w:proofErr w:type="gramStart"/>
      <w:r w:rsidRPr="00583358">
        <w:rPr>
          <w:sz w:val="28"/>
          <w:szCs w:val="28"/>
        </w:rPr>
        <w:t>ВВ</w:t>
      </w:r>
      <w:proofErr w:type="gramEnd"/>
      <w:r w:rsidRPr="00583358">
        <w:rPr>
          <w:sz w:val="28"/>
          <w:szCs w:val="28"/>
        </w:rPr>
        <w:t xml:space="preserve"> из расчета 1 м </w:t>
      </w:r>
      <w:r w:rsidRPr="00583358">
        <w:rPr>
          <w:sz w:val="28"/>
          <w:szCs w:val="28"/>
          <w:vertAlign w:val="superscript"/>
        </w:rPr>
        <w:t>2</w:t>
      </w:r>
      <w:r w:rsidRPr="00583358">
        <w:rPr>
          <w:sz w:val="28"/>
          <w:szCs w:val="28"/>
        </w:rPr>
        <w:t xml:space="preserve"> пола клети на одного человека. Каждому из указанных лиц допускается иметь при себе не более, </w:t>
      </w:r>
      <w:r w:rsidRPr="00583358">
        <w:rPr>
          <w:color w:val="000000"/>
          <w:sz w:val="28"/>
          <w:szCs w:val="28"/>
        </w:rPr>
        <w:t>указанного в пункте 70 настоящих Правил количества ВМ.</w:t>
      </w:r>
    </w:p>
    <w:p w:rsidR="00835607" w:rsidRPr="00583358" w:rsidRDefault="00835607" w:rsidP="00835607">
      <w:pPr>
        <w:ind w:firstLine="709"/>
        <w:jc w:val="both"/>
        <w:rPr>
          <w:sz w:val="28"/>
          <w:szCs w:val="28"/>
        </w:rPr>
      </w:pPr>
      <w:r w:rsidRPr="00583358">
        <w:rPr>
          <w:sz w:val="28"/>
          <w:szCs w:val="28"/>
        </w:rPr>
        <w:lastRenderedPageBreak/>
        <w:t xml:space="preserve">Спуск-подъем взрывников с ВМ и подносчиков с </w:t>
      </w:r>
      <w:proofErr w:type="gramStart"/>
      <w:r w:rsidRPr="00583358">
        <w:rPr>
          <w:sz w:val="28"/>
          <w:szCs w:val="28"/>
        </w:rPr>
        <w:t>ВВ</w:t>
      </w:r>
      <w:proofErr w:type="gramEnd"/>
      <w:r w:rsidRPr="00583358">
        <w:rPr>
          <w:sz w:val="28"/>
          <w:szCs w:val="28"/>
        </w:rPr>
        <w:t xml:space="preserve"> проводится вне очереди.</w:t>
      </w:r>
    </w:p>
    <w:p w:rsidR="00835607" w:rsidRPr="00583358" w:rsidRDefault="00835607" w:rsidP="00835607">
      <w:pPr>
        <w:ind w:firstLine="709"/>
        <w:jc w:val="both"/>
        <w:rPr>
          <w:sz w:val="28"/>
          <w:szCs w:val="28"/>
        </w:rPr>
      </w:pPr>
      <w:r w:rsidRPr="00583358">
        <w:rPr>
          <w:sz w:val="28"/>
          <w:szCs w:val="28"/>
        </w:rPr>
        <w:t>76. Транспортирование ВМ по подземным выработкам осуществляется со скоростью не более 5 м/</w:t>
      </w:r>
      <w:proofErr w:type="gramStart"/>
      <w:r w:rsidRPr="00583358">
        <w:rPr>
          <w:sz w:val="28"/>
          <w:szCs w:val="28"/>
        </w:rPr>
        <w:t>с</w:t>
      </w:r>
      <w:proofErr w:type="gramEnd"/>
      <w:r w:rsidRPr="00583358">
        <w:rPr>
          <w:sz w:val="28"/>
          <w:szCs w:val="28"/>
        </w:rPr>
        <w:t xml:space="preserve">. </w:t>
      </w:r>
      <w:proofErr w:type="gramStart"/>
      <w:r w:rsidRPr="00583358">
        <w:rPr>
          <w:sz w:val="28"/>
          <w:szCs w:val="28"/>
        </w:rPr>
        <w:t>Машинист</w:t>
      </w:r>
      <w:proofErr w:type="gramEnd"/>
      <w:r w:rsidRPr="00583358">
        <w:rPr>
          <w:sz w:val="28"/>
          <w:szCs w:val="28"/>
        </w:rPr>
        <w:t xml:space="preserve"> включает в работу и останавливает подъемную машину, лебедку, электровоз и тому подобное плавно, без толчков.</w:t>
      </w:r>
    </w:p>
    <w:p w:rsidR="00835607" w:rsidRPr="00583358" w:rsidRDefault="00835607" w:rsidP="00835607">
      <w:pPr>
        <w:ind w:firstLine="709"/>
        <w:jc w:val="both"/>
        <w:rPr>
          <w:sz w:val="28"/>
          <w:szCs w:val="28"/>
        </w:rPr>
      </w:pPr>
      <w:r w:rsidRPr="00583358">
        <w:rPr>
          <w:sz w:val="28"/>
          <w:szCs w:val="28"/>
        </w:rPr>
        <w:t>77. Перевозка (доставка) ВМ в подземных выработках транспортными средствами проводится при соблюдении условий:</w:t>
      </w:r>
    </w:p>
    <w:p w:rsidR="00835607" w:rsidRPr="00583358" w:rsidRDefault="00835607" w:rsidP="00835607">
      <w:pPr>
        <w:ind w:firstLine="709"/>
        <w:jc w:val="both"/>
        <w:rPr>
          <w:sz w:val="28"/>
          <w:szCs w:val="28"/>
        </w:rPr>
      </w:pPr>
      <w:r w:rsidRPr="00583358">
        <w:rPr>
          <w:sz w:val="28"/>
          <w:szCs w:val="28"/>
        </w:rPr>
        <w:t>1) погрузочно-разгрузочные работы с ВМ допускается проводить в установленных местах;</w:t>
      </w:r>
    </w:p>
    <w:p w:rsidR="00835607" w:rsidRPr="00583358" w:rsidRDefault="00835607" w:rsidP="00835607">
      <w:pPr>
        <w:ind w:firstLine="709"/>
        <w:jc w:val="both"/>
        <w:rPr>
          <w:sz w:val="28"/>
          <w:szCs w:val="28"/>
        </w:rPr>
      </w:pPr>
      <w:r w:rsidRPr="00583358">
        <w:rPr>
          <w:sz w:val="28"/>
          <w:szCs w:val="28"/>
        </w:rPr>
        <w:t xml:space="preserve">2) при перевозке в одном железнодорожном составе </w:t>
      </w:r>
      <w:proofErr w:type="gramStart"/>
      <w:r w:rsidRPr="00583358">
        <w:rPr>
          <w:sz w:val="28"/>
          <w:szCs w:val="28"/>
        </w:rPr>
        <w:t>ВВ</w:t>
      </w:r>
      <w:proofErr w:type="gramEnd"/>
      <w:r w:rsidRPr="00583358">
        <w:rPr>
          <w:sz w:val="28"/>
          <w:szCs w:val="28"/>
        </w:rPr>
        <w:t xml:space="preserve"> и СИ находятся в различных вагонетках, разделенных порожними вагонетками, при этом расстояние между вагонетками с ВВ и СИ, между этими вагонетками и электровозом не менее </w:t>
      </w:r>
      <w:smartTag w:uri="urn:schemas-microsoft-com:office:smarttags" w:element="metricconverter">
        <w:smartTagPr>
          <w:attr w:name="ProductID" w:val="3 м"/>
        </w:smartTagPr>
        <w:r w:rsidRPr="00583358">
          <w:rPr>
            <w:sz w:val="28"/>
            <w:szCs w:val="28"/>
          </w:rPr>
          <w:t>3 м</w:t>
        </w:r>
      </w:smartTag>
      <w:r w:rsidRPr="00583358">
        <w:rPr>
          <w:sz w:val="28"/>
          <w:szCs w:val="28"/>
        </w:rPr>
        <w:t>.</w:t>
      </w:r>
    </w:p>
    <w:p w:rsidR="00835607" w:rsidRPr="00583358" w:rsidRDefault="00835607" w:rsidP="00835607">
      <w:pPr>
        <w:ind w:firstLine="709"/>
        <w:jc w:val="both"/>
        <w:rPr>
          <w:sz w:val="28"/>
          <w:szCs w:val="28"/>
        </w:rPr>
      </w:pPr>
      <w:r w:rsidRPr="00583358">
        <w:rPr>
          <w:sz w:val="28"/>
          <w:szCs w:val="28"/>
        </w:rPr>
        <w:t>В составе не допускаются вагонетки, загруженные другими грузами;</w:t>
      </w:r>
    </w:p>
    <w:p w:rsidR="00835607" w:rsidRPr="00583358" w:rsidRDefault="00835607" w:rsidP="00835607">
      <w:pPr>
        <w:ind w:firstLine="709"/>
        <w:jc w:val="both"/>
        <w:rPr>
          <w:sz w:val="28"/>
          <w:szCs w:val="28"/>
        </w:rPr>
      </w:pPr>
      <w:r w:rsidRPr="00583358">
        <w:rPr>
          <w:sz w:val="28"/>
          <w:szCs w:val="28"/>
        </w:rPr>
        <w:t>3) детонаторы перевозятся в транспортных средствах, футерованных внутри деревом и закрытых сплошной крышкой из несгораемых материалов. Ящики, сумки и кассеты с СИ перекладываются мягким материалом и размещаются по высоте в один ряд. Прочие ВМ допускается перевозить в обычных транспортных средствах, загружая их до бортов;</w:t>
      </w:r>
    </w:p>
    <w:p w:rsidR="00835607" w:rsidRPr="00583358" w:rsidRDefault="00835607" w:rsidP="00835607">
      <w:pPr>
        <w:ind w:firstLine="709"/>
        <w:jc w:val="both"/>
        <w:rPr>
          <w:sz w:val="28"/>
          <w:szCs w:val="28"/>
        </w:rPr>
      </w:pPr>
      <w:r w:rsidRPr="00583358">
        <w:rPr>
          <w:sz w:val="28"/>
          <w:szCs w:val="28"/>
        </w:rPr>
        <w:t xml:space="preserve">4) перевозка </w:t>
      </w:r>
      <w:proofErr w:type="gramStart"/>
      <w:r w:rsidRPr="00583358">
        <w:rPr>
          <w:sz w:val="28"/>
          <w:szCs w:val="28"/>
        </w:rPr>
        <w:t>ВВ</w:t>
      </w:r>
      <w:proofErr w:type="gramEnd"/>
      <w:r w:rsidRPr="00583358">
        <w:rPr>
          <w:sz w:val="28"/>
          <w:szCs w:val="28"/>
        </w:rPr>
        <w:t xml:space="preserve"> контактными электровозами проводится в вагонетках, закрытых сплошной крышкой из несгораемых материалов. Гранулированные </w:t>
      </w:r>
      <w:proofErr w:type="gramStart"/>
      <w:r w:rsidRPr="00583358">
        <w:rPr>
          <w:sz w:val="28"/>
          <w:szCs w:val="28"/>
        </w:rPr>
        <w:t>ВВ</w:t>
      </w:r>
      <w:proofErr w:type="gramEnd"/>
      <w:r w:rsidRPr="00583358">
        <w:rPr>
          <w:sz w:val="28"/>
          <w:szCs w:val="28"/>
        </w:rPr>
        <w:t xml:space="preserve"> допускается укрывать несгораемой тканью;</w:t>
      </w:r>
    </w:p>
    <w:p w:rsidR="00835607" w:rsidRPr="00583358" w:rsidRDefault="00835607" w:rsidP="00835607">
      <w:pPr>
        <w:ind w:firstLine="709"/>
        <w:jc w:val="both"/>
        <w:rPr>
          <w:sz w:val="28"/>
          <w:szCs w:val="28"/>
        </w:rPr>
      </w:pPr>
      <w:r w:rsidRPr="00583358">
        <w:rPr>
          <w:sz w:val="28"/>
          <w:szCs w:val="28"/>
        </w:rPr>
        <w:t xml:space="preserve">5) транспортные средства (составы) с ВМ спереди и сзади имеют специальные световые опознавательные знаки, со значением которых </w:t>
      </w:r>
      <w:proofErr w:type="spellStart"/>
      <w:r w:rsidRPr="00583358">
        <w:rPr>
          <w:sz w:val="28"/>
          <w:szCs w:val="28"/>
        </w:rPr>
        <w:t>ознакамливаются</w:t>
      </w:r>
      <w:proofErr w:type="spellEnd"/>
      <w:r w:rsidRPr="00583358">
        <w:rPr>
          <w:sz w:val="28"/>
          <w:szCs w:val="28"/>
        </w:rPr>
        <w:t xml:space="preserve"> все работающие в шахте (руднике, карьере).</w:t>
      </w:r>
    </w:p>
    <w:p w:rsidR="00835607" w:rsidRPr="00583358" w:rsidRDefault="00835607" w:rsidP="00835607">
      <w:pPr>
        <w:ind w:firstLine="709"/>
        <w:jc w:val="both"/>
        <w:rPr>
          <w:sz w:val="28"/>
          <w:szCs w:val="28"/>
        </w:rPr>
      </w:pPr>
      <w:r w:rsidRPr="00583358">
        <w:rPr>
          <w:sz w:val="28"/>
          <w:szCs w:val="28"/>
        </w:rPr>
        <w:t>6) при перевозке ВМ по горным выработкам водители встречного транспорта и люди, проходящие по этим выработкам, останавливаются и пропускают транспортные средства с ВМ;</w:t>
      </w:r>
    </w:p>
    <w:p w:rsidR="00835607" w:rsidRPr="00583358" w:rsidRDefault="00835607" w:rsidP="00835607">
      <w:pPr>
        <w:widowControl w:val="0"/>
        <w:autoSpaceDE w:val="0"/>
        <w:autoSpaceDN w:val="0"/>
        <w:adjustRightInd w:val="0"/>
        <w:ind w:firstLine="709"/>
        <w:jc w:val="both"/>
        <w:rPr>
          <w:sz w:val="28"/>
          <w:szCs w:val="28"/>
        </w:rPr>
      </w:pPr>
      <w:r w:rsidRPr="00583358">
        <w:rPr>
          <w:sz w:val="28"/>
          <w:szCs w:val="28"/>
        </w:rPr>
        <w:t>7) водители транспортных средств и лица, связанные с перевозкой (доставкой) ВМ, проходят инструктаж по безопасному производству работ;</w:t>
      </w:r>
    </w:p>
    <w:p w:rsidR="00835607" w:rsidRPr="00583358" w:rsidRDefault="00835607" w:rsidP="00835607">
      <w:pPr>
        <w:ind w:firstLine="709"/>
        <w:jc w:val="both"/>
        <w:rPr>
          <w:sz w:val="28"/>
          <w:szCs w:val="28"/>
        </w:rPr>
      </w:pPr>
      <w:r w:rsidRPr="00583358">
        <w:rPr>
          <w:sz w:val="28"/>
          <w:szCs w:val="28"/>
        </w:rPr>
        <w:t>8) при транспортировании ВМ рельсовым транспортом, кроме машиниста электровоза, взрывника или раздатчика, рабочих, связанных с перевозкой ВМ, в поезде нахождение других лиц не допускается; сопровождающие лица находятся в людской вагонетке в конце поезда. Допускается сопровождение поезда пешком при условии, что его скорость не превышает скорости передвижения сопровождающих лиц;</w:t>
      </w:r>
    </w:p>
    <w:p w:rsidR="00835607" w:rsidRPr="00583358" w:rsidRDefault="00835607" w:rsidP="00835607">
      <w:pPr>
        <w:widowControl w:val="0"/>
        <w:autoSpaceDE w:val="0"/>
        <w:autoSpaceDN w:val="0"/>
        <w:adjustRightInd w:val="0"/>
        <w:ind w:firstLine="709"/>
        <w:jc w:val="both"/>
        <w:rPr>
          <w:sz w:val="28"/>
          <w:szCs w:val="28"/>
        </w:rPr>
      </w:pPr>
      <w:r w:rsidRPr="00583358">
        <w:rPr>
          <w:sz w:val="28"/>
          <w:szCs w:val="28"/>
        </w:rPr>
        <w:t>9) транспортирование ВМ в оборудованных вагонетках, контейнерах, других емкостях, закрытых на замок и опломбированных - на складе ВМ, допускается без сопровождающих лиц;</w:t>
      </w:r>
    </w:p>
    <w:p w:rsidR="00835607" w:rsidRPr="00583358" w:rsidRDefault="00835607" w:rsidP="00835607">
      <w:pPr>
        <w:ind w:firstLine="709"/>
        <w:jc w:val="both"/>
        <w:rPr>
          <w:sz w:val="28"/>
          <w:szCs w:val="28"/>
        </w:rPr>
      </w:pPr>
      <w:r w:rsidRPr="00583358">
        <w:rPr>
          <w:sz w:val="28"/>
          <w:szCs w:val="28"/>
        </w:rPr>
        <w:t xml:space="preserve">10) допускается доставка </w:t>
      </w:r>
      <w:proofErr w:type="gramStart"/>
      <w:r w:rsidRPr="00583358">
        <w:rPr>
          <w:sz w:val="28"/>
          <w:szCs w:val="28"/>
        </w:rPr>
        <w:t>ВВ</w:t>
      </w:r>
      <w:proofErr w:type="gramEnd"/>
      <w:r w:rsidRPr="00583358">
        <w:rPr>
          <w:sz w:val="28"/>
          <w:szCs w:val="28"/>
        </w:rPr>
        <w:t xml:space="preserve"> (кроме содержащих гексоген и </w:t>
      </w:r>
      <w:proofErr w:type="spellStart"/>
      <w:r w:rsidRPr="00583358">
        <w:rPr>
          <w:sz w:val="28"/>
          <w:szCs w:val="28"/>
        </w:rPr>
        <w:t>нитроэфиры</w:t>
      </w:r>
      <w:proofErr w:type="spellEnd"/>
      <w:r w:rsidRPr="00583358">
        <w:rPr>
          <w:sz w:val="28"/>
          <w:szCs w:val="28"/>
        </w:rPr>
        <w:t>) в ковшах погрузочно-доставочных машин от участковых пунктов хранения к местам взрывных работ при выполнении мероприятий обеспечивающих безопасность перевозок.</w:t>
      </w:r>
    </w:p>
    <w:p w:rsidR="00835607" w:rsidRPr="00583358" w:rsidRDefault="00835607" w:rsidP="00835607">
      <w:pPr>
        <w:ind w:firstLine="709"/>
        <w:jc w:val="both"/>
        <w:rPr>
          <w:sz w:val="28"/>
          <w:szCs w:val="28"/>
        </w:rPr>
      </w:pPr>
      <w:r w:rsidRPr="00583358">
        <w:rPr>
          <w:sz w:val="28"/>
          <w:szCs w:val="28"/>
        </w:rPr>
        <w:lastRenderedPageBreak/>
        <w:t>78. Спуск-подъем ВМ при проходке шурфов, оборудованных ручными воротками и лебедками, выполняют с соблюдением следующих условий:</w:t>
      </w:r>
    </w:p>
    <w:p w:rsidR="00835607" w:rsidRPr="00583358" w:rsidRDefault="00835607" w:rsidP="00835607">
      <w:pPr>
        <w:ind w:firstLine="709"/>
        <w:jc w:val="both"/>
        <w:rPr>
          <w:sz w:val="28"/>
          <w:szCs w:val="28"/>
        </w:rPr>
      </w:pPr>
      <w:r w:rsidRPr="00583358">
        <w:rPr>
          <w:sz w:val="28"/>
          <w:szCs w:val="28"/>
        </w:rPr>
        <w:t xml:space="preserve">1) в забое не допускается присутствие лиц, не связанных </w:t>
      </w:r>
      <w:proofErr w:type="gramStart"/>
      <w:r w:rsidRPr="00583358">
        <w:rPr>
          <w:sz w:val="28"/>
          <w:szCs w:val="28"/>
        </w:rPr>
        <w:t>со</w:t>
      </w:r>
      <w:proofErr w:type="gramEnd"/>
      <w:r w:rsidRPr="00583358">
        <w:rPr>
          <w:sz w:val="28"/>
          <w:szCs w:val="28"/>
        </w:rPr>
        <w:t xml:space="preserve"> взрывными работами;</w:t>
      </w:r>
    </w:p>
    <w:p w:rsidR="00835607" w:rsidRPr="00583358" w:rsidRDefault="00835607" w:rsidP="00835607">
      <w:pPr>
        <w:ind w:firstLine="709"/>
        <w:jc w:val="both"/>
        <w:rPr>
          <w:sz w:val="28"/>
          <w:szCs w:val="28"/>
        </w:rPr>
      </w:pPr>
      <w:r w:rsidRPr="00583358">
        <w:rPr>
          <w:sz w:val="28"/>
          <w:szCs w:val="28"/>
        </w:rPr>
        <w:t>2) спуск-подъем ВМ осуществлять не менее чем двум лицам;</w:t>
      </w:r>
    </w:p>
    <w:p w:rsidR="00835607" w:rsidRPr="00583358" w:rsidRDefault="00835607" w:rsidP="00835607">
      <w:pPr>
        <w:ind w:firstLine="709"/>
        <w:jc w:val="both"/>
        <w:rPr>
          <w:sz w:val="28"/>
          <w:szCs w:val="28"/>
        </w:rPr>
      </w:pPr>
      <w:r w:rsidRPr="00583358">
        <w:rPr>
          <w:sz w:val="28"/>
          <w:szCs w:val="28"/>
        </w:rPr>
        <w:t xml:space="preserve">3) вороток или лебедка </w:t>
      </w:r>
      <w:proofErr w:type="gramStart"/>
      <w:r w:rsidRPr="00583358">
        <w:rPr>
          <w:sz w:val="28"/>
          <w:szCs w:val="28"/>
        </w:rPr>
        <w:t>оборудованы</w:t>
      </w:r>
      <w:proofErr w:type="gramEnd"/>
      <w:r w:rsidRPr="00583358">
        <w:rPr>
          <w:sz w:val="28"/>
          <w:szCs w:val="28"/>
        </w:rPr>
        <w:t xml:space="preserve"> храповыми устройствами или автоматически действующими тормозами, а прицепной крюк - предохранительным замком;</w:t>
      </w:r>
    </w:p>
    <w:p w:rsidR="00835607" w:rsidRPr="00583358" w:rsidRDefault="00835607" w:rsidP="00835607">
      <w:pPr>
        <w:ind w:firstLine="709"/>
        <w:jc w:val="both"/>
        <w:rPr>
          <w:sz w:val="28"/>
          <w:szCs w:val="28"/>
        </w:rPr>
      </w:pPr>
      <w:r w:rsidRPr="00583358">
        <w:rPr>
          <w:sz w:val="28"/>
          <w:szCs w:val="28"/>
        </w:rPr>
        <w:t xml:space="preserve">4) спуск-подъем </w:t>
      </w:r>
      <w:proofErr w:type="gramStart"/>
      <w:r w:rsidRPr="00583358">
        <w:rPr>
          <w:sz w:val="28"/>
          <w:szCs w:val="28"/>
        </w:rPr>
        <w:t>ВВ</w:t>
      </w:r>
      <w:proofErr w:type="gramEnd"/>
      <w:r w:rsidRPr="00583358">
        <w:rPr>
          <w:sz w:val="28"/>
          <w:szCs w:val="28"/>
        </w:rPr>
        <w:t xml:space="preserve"> проводится отдельно от СИ.</w:t>
      </w:r>
    </w:p>
    <w:p w:rsidR="00835607" w:rsidRPr="00583358" w:rsidRDefault="00835607" w:rsidP="00835607">
      <w:pPr>
        <w:ind w:firstLine="709"/>
        <w:jc w:val="both"/>
        <w:rPr>
          <w:color w:val="000000"/>
          <w:sz w:val="28"/>
          <w:szCs w:val="28"/>
        </w:rPr>
      </w:pPr>
      <w:r w:rsidRPr="00583358">
        <w:rPr>
          <w:sz w:val="28"/>
          <w:szCs w:val="28"/>
        </w:rPr>
        <w:t xml:space="preserve">79. Спуск - подъем ВМ с применением лебедок по восстающим выработкам (печам) </w:t>
      </w:r>
      <w:r w:rsidRPr="00583358">
        <w:rPr>
          <w:color w:val="000000"/>
          <w:sz w:val="28"/>
          <w:szCs w:val="28"/>
        </w:rPr>
        <w:t>осуществляется в соответствии с технологическим регламентом.</w:t>
      </w:r>
    </w:p>
    <w:p w:rsidR="00CA4544" w:rsidRPr="00583358" w:rsidRDefault="00CA4544">
      <w:pPr>
        <w:rPr>
          <w:sz w:val="28"/>
          <w:szCs w:val="28"/>
        </w:rPr>
      </w:pPr>
    </w:p>
    <w:sectPr w:rsidR="00CA4544" w:rsidRPr="00583358">
      <w:footerReference w:type="default" r:id="rId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5EB4" w:rsidRDefault="007D5EB4" w:rsidP="009E4F06">
      <w:r>
        <w:separator/>
      </w:r>
    </w:p>
  </w:endnote>
  <w:endnote w:type="continuationSeparator" w:id="0">
    <w:p w:rsidR="007D5EB4" w:rsidRDefault="007D5EB4" w:rsidP="009E4F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2617647"/>
      <w:docPartObj>
        <w:docPartGallery w:val="Page Numbers (Bottom of Page)"/>
        <w:docPartUnique/>
      </w:docPartObj>
    </w:sdtPr>
    <w:sdtContent>
      <w:p w:rsidR="00583358" w:rsidRDefault="00583358">
        <w:pPr>
          <w:pStyle w:val="a5"/>
          <w:jc w:val="center"/>
        </w:pPr>
        <w:r>
          <w:fldChar w:fldCharType="begin"/>
        </w:r>
        <w:r>
          <w:instrText>PAGE   \* MERGEFORMAT</w:instrText>
        </w:r>
        <w:r>
          <w:fldChar w:fldCharType="separate"/>
        </w:r>
        <w:r>
          <w:rPr>
            <w:noProof/>
          </w:rPr>
          <w:t>1</w:t>
        </w:r>
        <w:r>
          <w:fldChar w:fldCharType="end"/>
        </w:r>
      </w:p>
    </w:sdtContent>
  </w:sdt>
  <w:p w:rsidR="00583358" w:rsidRDefault="0058335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5EB4" w:rsidRDefault="007D5EB4" w:rsidP="009E4F06">
      <w:r>
        <w:separator/>
      </w:r>
    </w:p>
  </w:footnote>
  <w:footnote w:type="continuationSeparator" w:id="0">
    <w:p w:rsidR="007D5EB4" w:rsidRDefault="007D5EB4" w:rsidP="009E4F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0FC0"/>
    <w:rsid w:val="00466553"/>
    <w:rsid w:val="00530FC0"/>
    <w:rsid w:val="00583358"/>
    <w:rsid w:val="007D5EB4"/>
    <w:rsid w:val="00835607"/>
    <w:rsid w:val="009E4F06"/>
    <w:rsid w:val="00CA45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60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
    <w:name w:val="Heading"/>
    <w:rsid w:val="00835607"/>
    <w:pPr>
      <w:widowControl w:val="0"/>
      <w:overflowPunct w:val="0"/>
      <w:autoSpaceDE w:val="0"/>
      <w:autoSpaceDN w:val="0"/>
      <w:adjustRightInd w:val="0"/>
      <w:spacing w:after="0" w:line="240" w:lineRule="auto"/>
      <w:textAlignment w:val="baseline"/>
    </w:pPr>
    <w:rPr>
      <w:rFonts w:ascii="Arial" w:eastAsia="Times New Roman" w:hAnsi="Arial" w:cs="Times New Roman"/>
      <w:b/>
      <w:szCs w:val="20"/>
      <w:lang w:eastAsia="ru-RU"/>
    </w:rPr>
  </w:style>
  <w:style w:type="paragraph" w:styleId="a3">
    <w:name w:val="header"/>
    <w:basedOn w:val="a"/>
    <w:link w:val="a4"/>
    <w:uiPriority w:val="99"/>
    <w:unhideWhenUsed/>
    <w:rsid w:val="009E4F06"/>
    <w:pPr>
      <w:tabs>
        <w:tab w:val="center" w:pos="4677"/>
        <w:tab w:val="right" w:pos="9355"/>
      </w:tabs>
    </w:pPr>
  </w:style>
  <w:style w:type="character" w:customStyle="1" w:styleId="a4">
    <w:name w:val="Верхний колонтитул Знак"/>
    <w:basedOn w:val="a0"/>
    <w:link w:val="a3"/>
    <w:uiPriority w:val="99"/>
    <w:rsid w:val="009E4F06"/>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9E4F06"/>
    <w:pPr>
      <w:tabs>
        <w:tab w:val="center" w:pos="4677"/>
        <w:tab w:val="right" w:pos="9355"/>
      </w:tabs>
    </w:pPr>
  </w:style>
  <w:style w:type="character" w:customStyle="1" w:styleId="a6">
    <w:name w:val="Нижний колонтитул Знак"/>
    <w:basedOn w:val="a0"/>
    <w:link w:val="a5"/>
    <w:uiPriority w:val="99"/>
    <w:rsid w:val="009E4F06"/>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60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
    <w:name w:val="Heading"/>
    <w:rsid w:val="00835607"/>
    <w:pPr>
      <w:widowControl w:val="0"/>
      <w:overflowPunct w:val="0"/>
      <w:autoSpaceDE w:val="0"/>
      <w:autoSpaceDN w:val="0"/>
      <w:adjustRightInd w:val="0"/>
      <w:spacing w:after="0" w:line="240" w:lineRule="auto"/>
      <w:textAlignment w:val="baseline"/>
    </w:pPr>
    <w:rPr>
      <w:rFonts w:ascii="Arial" w:eastAsia="Times New Roman" w:hAnsi="Arial" w:cs="Times New Roman"/>
      <w:b/>
      <w:szCs w:val="20"/>
      <w:lang w:eastAsia="ru-RU"/>
    </w:rPr>
  </w:style>
  <w:style w:type="paragraph" w:styleId="a3">
    <w:name w:val="header"/>
    <w:basedOn w:val="a"/>
    <w:link w:val="a4"/>
    <w:uiPriority w:val="99"/>
    <w:unhideWhenUsed/>
    <w:rsid w:val="009E4F06"/>
    <w:pPr>
      <w:tabs>
        <w:tab w:val="center" w:pos="4677"/>
        <w:tab w:val="right" w:pos="9355"/>
      </w:tabs>
    </w:pPr>
  </w:style>
  <w:style w:type="character" w:customStyle="1" w:styleId="a4">
    <w:name w:val="Верхний колонтитул Знак"/>
    <w:basedOn w:val="a0"/>
    <w:link w:val="a3"/>
    <w:uiPriority w:val="99"/>
    <w:rsid w:val="009E4F06"/>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9E4F06"/>
    <w:pPr>
      <w:tabs>
        <w:tab w:val="center" w:pos="4677"/>
        <w:tab w:val="right" w:pos="9355"/>
      </w:tabs>
    </w:pPr>
  </w:style>
  <w:style w:type="character" w:customStyle="1" w:styleId="a6">
    <w:name w:val="Нижний колонтитул Знак"/>
    <w:basedOn w:val="a0"/>
    <w:link w:val="a5"/>
    <w:uiPriority w:val="99"/>
    <w:rsid w:val="009E4F06"/>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2520</Words>
  <Characters>14366</Characters>
  <Application>Microsoft Office Word</Application>
  <DocSecurity>0</DocSecurity>
  <Lines>119</Lines>
  <Paragraphs>33</Paragraphs>
  <ScaleCrop>false</ScaleCrop>
  <Company/>
  <LinksUpToDate>false</LinksUpToDate>
  <CharactersWithSpaces>16853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4</cp:revision>
  <dcterms:created xsi:type="dcterms:W3CDTF">2017-01-25T04:04:00Z</dcterms:created>
  <dcterms:modified xsi:type="dcterms:W3CDTF">2017-01-25T04:55:00Z</dcterms:modified>
</cp:coreProperties>
</file>